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79189" w14:textId="70910D13" w:rsidR="000E6C36" w:rsidRPr="00196547" w:rsidRDefault="0028640E" w:rsidP="00202E83">
      <w:pPr>
        <w:tabs>
          <w:tab w:val="left" w:pos="1985"/>
        </w:tabs>
        <w:jc w:val="both"/>
        <w:rPr>
          <w:color w:val="000000" w:themeColor="text1"/>
          <w:sz w:val="18"/>
          <w:szCs w:val="18"/>
        </w:rPr>
      </w:pPr>
      <w:r w:rsidRPr="00196547">
        <w:rPr>
          <w:color w:val="000000" w:themeColor="text1"/>
          <w:sz w:val="18"/>
          <w:szCs w:val="18"/>
        </w:rPr>
        <w:t>Antragsnummer</w:t>
      </w:r>
      <w:r w:rsidR="000E6C36" w:rsidRPr="00196547">
        <w:rPr>
          <w:color w:val="000000" w:themeColor="text1"/>
          <w:sz w:val="18"/>
          <w:szCs w:val="18"/>
        </w:rPr>
        <w:t>:</w:t>
      </w:r>
      <w:r w:rsidR="000E6C36" w:rsidRPr="00196547">
        <w:rPr>
          <w:color w:val="000000" w:themeColor="text1"/>
          <w:sz w:val="18"/>
          <w:szCs w:val="18"/>
        </w:rPr>
        <w:tab/>
        <w:t xml:space="preserve">____________________ </w:t>
      </w:r>
      <w:r w:rsidR="000E6C36" w:rsidRPr="00196547">
        <w:rPr>
          <w:color w:val="000000" w:themeColor="text1"/>
          <w:sz w:val="18"/>
          <w:szCs w:val="18"/>
        </w:rPr>
        <w:tab/>
      </w:r>
      <w:r w:rsidR="000E6C36" w:rsidRPr="00196547">
        <w:rPr>
          <w:color w:val="000000" w:themeColor="text1"/>
          <w:sz w:val="18"/>
          <w:szCs w:val="18"/>
        </w:rPr>
        <w:tab/>
      </w:r>
      <w:r w:rsidR="000E6C36" w:rsidRPr="00196547">
        <w:rPr>
          <w:color w:val="000000" w:themeColor="text1"/>
          <w:sz w:val="18"/>
          <w:szCs w:val="18"/>
        </w:rPr>
        <w:tab/>
      </w:r>
      <w:r w:rsidR="000E6C36" w:rsidRPr="00196547">
        <w:rPr>
          <w:color w:val="000000" w:themeColor="text1"/>
          <w:sz w:val="18"/>
          <w:szCs w:val="18"/>
        </w:rPr>
        <w:tab/>
      </w:r>
      <w:r w:rsidR="00D022FA" w:rsidRPr="00196547">
        <w:rPr>
          <w:color w:val="000000" w:themeColor="text1"/>
          <w:sz w:val="18"/>
          <w:szCs w:val="18"/>
        </w:rPr>
        <w:t>Datum:</w:t>
      </w:r>
      <w:r w:rsidR="00D022FA" w:rsidRPr="00196547">
        <w:rPr>
          <w:color w:val="000000" w:themeColor="text1"/>
          <w:sz w:val="18"/>
          <w:szCs w:val="18"/>
        </w:rPr>
        <w:tab/>
        <w:t>_________________</w:t>
      </w:r>
      <w:r w:rsidR="00336EAF">
        <w:rPr>
          <w:color w:val="000000" w:themeColor="text1"/>
          <w:sz w:val="18"/>
          <w:szCs w:val="18"/>
        </w:rPr>
        <w:t>__</w:t>
      </w:r>
    </w:p>
    <w:p w14:paraId="0E66EC4B" w14:textId="4F31EF5D" w:rsidR="000E6C36" w:rsidRPr="00196547" w:rsidRDefault="000E6C36" w:rsidP="00202E83">
      <w:pPr>
        <w:tabs>
          <w:tab w:val="left" w:pos="1985"/>
        </w:tabs>
        <w:jc w:val="both"/>
        <w:rPr>
          <w:color w:val="000000" w:themeColor="text1"/>
          <w:sz w:val="18"/>
          <w:szCs w:val="18"/>
        </w:rPr>
      </w:pPr>
      <w:r w:rsidRPr="00196547">
        <w:rPr>
          <w:color w:val="000000" w:themeColor="text1"/>
          <w:sz w:val="18"/>
          <w:szCs w:val="18"/>
        </w:rPr>
        <w:t>Ein</w:t>
      </w:r>
      <w:r w:rsidR="00BC7CBE" w:rsidRPr="00196547">
        <w:rPr>
          <w:color w:val="000000" w:themeColor="text1"/>
          <w:sz w:val="18"/>
          <w:szCs w:val="18"/>
        </w:rPr>
        <w:t>gangsvermerk:</w:t>
      </w:r>
      <w:r w:rsidR="00BC7CBE" w:rsidRPr="00196547">
        <w:rPr>
          <w:color w:val="000000" w:themeColor="text1"/>
          <w:sz w:val="18"/>
          <w:szCs w:val="18"/>
        </w:rPr>
        <w:tab/>
      </w:r>
      <w:r w:rsidRPr="00196547">
        <w:rPr>
          <w:color w:val="000000" w:themeColor="text1"/>
          <w:sz w:val="18"/>
          <w:szCs w:val="18"/>
        </w:rPr>
        <w:t>__</w:t>
      </w:r>
      <w:r w:rsidR="00812D03">
        <w:rPr>
          <w:color w:val="000000" w:themeColor="text1"/>
          <w:sz w:val="18"/>
          <w:szCs w:val="18"/>
        </w:rPr>
        <w:t>__</w:t>
      </w:r>
      <w:r w:rsidRPr="00196547">
        <w:rPr>
          <w:color w:val="000000" w:themeColor="text1"/>
          <w:sz w:val="18"/>
          <w:szCs w:val="18"/>
        </w:rPr>
        <w:t>________________</w:t>
      </w:r>
    </w:p>
    <w:p w14:paraId="1D83C394" w14:textId="77777777" w:rsidR="000E6C36" w:rsidRPr="00196547" w:rsidRDefault="00613558" w:rsidP="00202E83">
      <w:pPr>
        <w:spacing w:before="120"/>
        <w:jc w:val="both"/>
        <w:rPr>
          <w:color w:val="000000" w:themeColor="text1"/>
          <w:sz w:val="16"/>
          <w:szCs w:val="16"/>
        </w:rPr>
      </w:pPr>
      <w:r w:rsidRPr="00196547">
        <w:rPr>
          <w:color w:val="000000" w:themeColor="text1"/>
          <w:sz w:val="16"/>
          <w:szCs w:val="16"/>
        </w:rPr>
        <w:t xml:space="preserve"> </w:t>
      </w:r>
      <w:r w:rsidR="000E6C36" w:rsidRPr="00196547">
        <w:rPr>
          <w:color w:val="000000" w:themeColor="text1"/>
          <w:sz w:val="16"/>
          <w:szCs w:val="16"/>
        </w:rPr>
        <w:t>(wird von der Geschäftsstelle der Ethikkommission ausgefüllt)</w:t>
      </w:r>
    </w:p>
    <w:p w14:paraId="64935846" w14:textId="77777777" w:rsidR="000E6C36" w:rsidRPr="00196547" w:rsidRDefault="000E6C36" w:rsidP="00202E83">
      <w:pPr>
        <w:jc w:val="both"/>
        <w:rPr>
          <w:color w:val="000000" w:themeColor="text1"/>
        </w:rPr>
      </w:pPr>
    </w:p>
    <w:p w14:paraId="14EBED66" w14:textId="77777777" w:rsidR="00383E77" w:rsidRDefault="00383E77" w:rsidP="00202E83">
      <w:pPr>
        <w:jc w:val="both"/>
        <w:rPr>
          <w:b/>
          <w:color w:val="000000" w:themeColor="text1"/>
          <w:sz w:val="24"/>
          <w:szCs w:val="24"/>
        </w:rPr>
      </w:pPr>
    </w:p>
    <w:p w14:paraId="6B8A8866" w14:textId="626E9AE5" w:rsidR="00383E77" w:rsidRPr="006B0C0D" w:rsidRDefault="00383E77" w:rsidP="00376163">
      <w:pPr>
        <w:spacing w:line="288" w:lineRule="auto"/>
        <w:jc w:val="both"/>
        <w:rPr>
          <w:b/>
          <w:color w:val="000000" w:themeColor="text1"/>
          <w:sz w:val="24"/>
          <w:szCs w:val="24"/>
        </w:rPr>
      </w:pPr>
      <w:r w:rsidRPr="006B0C0D">
        <w:rPr>
          <w:b/>
          <w:color w:val="000000" w:themeColor="text1"/>
          <w:sz w:val="24"/>
          <w:szCs w:val="24"/>
        </w:rPr>
        <w:t>An die Ethikkommission der Fakultät für Mathematik, Informatik und Statistik</w:t>
      </w:r>
    </w:p>
    <w:p w14:paraId="22B41D75" w14:textId="77777777" w:rsidR="00034143" w:rsidRDefault="00812D03" w:rsidP="00376163">
      <w:pPr>
        <w:spacing w:line="288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</w:t>
      </w:r>
      <w:r w:rsidR="00383E77" w:rsidRPr="006B0C0D">
        <w:rPr>
          <w:b/>
          <w:color w:val="000000" w:themeColor="text1"/>
          <w:sz w:val="24"/>
          <w:szCs w:val="24"/>
        </w:rPr>
        <w:t xml:space="preserve">.Hd. </w:t>
      </w:r>
    </w:p>
    <w:p w14:paraId="3C9FA665" w14:textId="6E99F0B4" w:rsidR="00383E77" w:rsidRPr="00034143" w:rsidRDefault="00383E77" w:rsidP="00376163">
      <w:pPr>
        <w:spacing w:line="288" w:lineRule="auto"/>
        <w:jc w:val="both"/>
        <w:rPr>
          <w:b/>
          <w:color w:val="000000" w:themeColor="text1"/>
          <w:sz w:val="24"/>
          <w:szCs w:val="24"/>
          <w:highlight w:val="yellow"/>
        </w:rPr>
      </w:pPr>
      <w:r w:rsidRPr="00034143">
        <w:rPr>
          <w:b/>
          <w:color w:val="000000" w:themeColor="text1"/>
          <w:sz w:val="24"/>
          <w:szCs w:val="24"/>
          <w:highlight w:val="yellow"/>
        </w:rPr>
        <w:t>&lt;Vorsitz&gt;</w:t>
      </w:r>
    </w:p>
    <w:p w14:paraId="53BF358D" w14:textId="77777777" w:rsidR="00383E77" w:rsidRPr="006B0C0D" w:rsidRDefault="00383E77" w:rsidP="00376163">
      <w:pPr>
        <w:spacing w:line="288" w:lineRule="auto"/>
        <w:jc w:val="both"/>
        <w:rPr>
          <w:b/>
          <w:color w:val="000000" w:themeColor="text1"/>
          <w:sz w:val="24"/>
          <w:szCs w:val="24"/>
        </w:rPr>
      </w:pPr>
      <w:r w:rsidRPr="00034143">
        <w:rPr>
          <w:b/>
          <w:color w:val="000000" w:themeColor="text1"/>
          <w:sz w:val="24"/>
          <w:szCs w:val="24"/>
          <w:highlight w:val="yellow"/>
        </w:rPr>
        <w:t>  &lt;Adresse&gt;</w:t>
      </w:r>
    </w:p>
    <w:p w14:paraId="08B641EB" w14:textId="77777777" w:rsidR="00383E77" w:rsidRDefault="00383E77" w:rsidP="00376163">
      <w:pPr>
        <w:spacing w:line="288" w:lineRule="auto"/>
        <w:jc w:val="both"/>
        <w:rPr>
          <w:b/>
          <w:color w:val="000000" w:themeColor="text1"/>
          <w:sz w:val="24"/>
          <w:szCs w:val="24"/>
        </w:rPr>
      </w:pPr>
    </w:p>
    <w:p w14:paraId="4A04CCEC" w14:textId="77777777" w:rsidR="00383E77" w:rsidRDefault="00383E77" w:rsidP="00376163">
      <w:pPr>
        <w:spacing w:line="288" w:lineRule="auto"/>
        <w:jc w:val="both"/>
        <w:rPr>
          <w:b/>
          <w:color w:val="000000" w:themeColor="text1"/>
          <w:sz w:val="24"/>
          <w:szCs w:val="24"/>
        </w:rPr>
      </w:pPr>
    </w:p>
    <w:p w14:paraId="7FF4A2C9" w14:textId="77777777" w:rsidR="00383E77" w:rsidRDefault="00383E77" w:rsidP="00376163">
      <w:pPr>
        <w:spacing w:line="288" w:lineRule="auto"/>
        <w:jc w:val="both"/>
        <w:rPr>
          <w:b/>
          <w:color w:val="000000" w:themeColor="text1"/>
          <w:sz w:val="24"/>
          <w:szCs w:val="24"/>
        </w:rPr>
      </w:pPr>
    </w:p>
    <w:p w14:paraId="03AE6EBE" w14:textId="35365200" w:rsidR="000E6C36" w:rsidRPr="00196547" w:rsidRDefault="000E6C36" w:rsidP="00376163">
      <w:pPr>
        <w:spacing w:line="288" w:lineRule="auto"/>
        <w:jc w:val="both"/>
        <w:rPr>
          <w:b/>
          <w:color w:val="000000" w:themeColor="text1"/>
          <w:sz w:val="24"/>
          <w:szCs w:val="24"/>
        </w:rPr>
      </w:pPr>
      <w:r w:rsidRPr="00196547">
        <w:rPr>
          <w:b/>
          <w:color w:val="000000" w:themeColor="text1"/>
          <w:sz w:val="24"/>
          <w:szCs w:val="24"/>
        </w:rPr>
        <w:t>ANTRAG</w:t>
      </w:r>
    </w:p>
    <w:p w14:paraId="53377521" w14:textId="66EB4314" w:rsidR="000E6C36" w:rsidRPr="00196547" w:rsidRDefault="000E6C36" w:rsidP="00376163">
      <w:pPr>
        <w:spacing w:before="120" w:line="288" w:lineRule="auto"/>
        <w:jc w:val="both"/>
        <w:rPr>
          <w:b/>
          <w:color w:val="000000" w:themeColor="text1"/>
        </w:rPr>
      </w:pPr>
      <w:r w:rsidRPr="00196547">
        <w:rPr>
          <w:b/>
          <w:color w:val="000000" w:themeColor="text1"/>
        </w:rPr>
        <w:t>zur Beurteilung ethischer Fragen eines Forschungsvorhabens am Menschen</w:t>
      </w:r>
      <w:r w:rsidR="00E975BE" w:rsidRPr="00196547">
        <w:rPr>
          <w:b/>
          <w:color w:val="000000" w:themeColor="text1"/>
        </w:rPr>
        <w:t>,</w:t>
      </w:r>
      <w:r w:rsidR="00812D03">
        <w:rPr>
          <w:b/>
          <w:color w:val="000000" w:themeColor="text1"/>
        </w:rPr>
        <w:t xml:space="preserve"> </w:t>
      </w:r>
      <w:r w:rsidRPr="00196547">
        <w:rPr>
          <w:b/>
          <w:color w:val="000000" w:themeColor="text1"/>
        </w:rPr>
        <w:t>zu richten an die Geschäftsstelle der Ethikkommission der Fakultät 1</w:t>
      </w:r>
      <w:r w:rsidR="00E975BE" w:rsidRPr="00196547">
        <w:rPr>
          <w:b/>
          <w:color w:val="000000" w:themeColor="text1"/>
        </w:rPr>
        <w:t>6</w:t>
      </w:r>
    </w:p>
    <w:p w14:paraId="26892003" w14:textId="77777777" w:rsidR="000E6C36" w:rsidRPr="00196547" w:rsidRDefault="000E6C36" w:rsidP="00376163">
      <w:pPr>
        <w:spacing w:line="288" w:lineRule="auto"/>
        <w:jc w:val="both"/>
        <w:rPr>
          <w:b/>
          <w:color w:val="000000" w:themeColor="text1"/>
        </w:rPr>
      </w:pPr>
    </w:p>
    <w:p w14:paraId="44E3018F" w14:textId="224D6C77" w:rsidR="002567AA" w:rsidRDefault="00551D89" w:rsidP="00376163">
      <w:pPr>
        <w:spacing w:before="120" w:line="288" w:lineRule="auto"/>
        <w:jc w:val="both"/>
        <w:rPr>
          <w:color w:val="000000" w:themeColor="text1"/>
        </w:rPr>
      </w:pPr>
      <w:r w:rsidRPr="00196547">
        <w:rPr>
          <w:b/>
          <w:smallCaps/>
          <w:color w:val="000000" w:themeColor="text1"/>
        </w:rPr>
        <w:t>Hinweise</w:t>
      </w:r>
      <w:r w:rsidR="00F479FE">
        <w:rPr>
          <w:b/>
          <w:smallCaps/>
          <w:color w:val="000000" w:themeColor="text1"/>
        </w:rPr>
        <w:t xml:space="preserve"> zur Bearbeitung</w:t>
      </w:r>
      <w:r w:rsidRPr="00196547">
        <w:rPr>
          <w:color w:val="000000" w:themeColor="text1"/>
        </w:rPr>
        <w:t xml:space="preserve">: </w:t>
      </w:r>
    </w:p>
    <w:p w14:paraId="4F44E989" w14:textId="6E676F6A" w:rsidR="00551D89" w:rsidRPr="00196547" w:rsidRDefault="00F9216A" w:rsidP="00376163">
      <w:pPr>
        <w:spacing w:before="120" w:line="288" w:lineRule="auto"/>
        <w:jc w:val="both"/>
        <w:rPr>
          <w:b/>
          <w:color w:val="000000" w:themeColor="text1"/>
        </w:rPr>
      </w:pPr>
      <w:r w:rsidRPr="00F9216A">
        <w:rPr>
          <w:color w:val="000000" w:themeColor="text1"/>
        </w:rPr>
        <w:t>Bitte fügen Sie Ihre Antworten an entsprechender Stelle in das Word-Doku</w:t>
      </w:r>
      <w:r w:rsidRPr="00F9216A">
        <w:rPr>
          <w:color w:val="000000" w:themeColor="text1"/>
        </w:rPr>
        <w:softHyphen/>
        <w:t>ment ein</w:t>
      </w:r>
      <w:r w:rsidR="00D40857">
        <w:rPr>
          <w:color w:val="000000" w:themeColor="text1"/>
        </w:rPr>
        <w:t>.</w:t>
      </w:r>
    </w:p>
    <w:p w14:paraId="507E1086" w14:textId="63D7CC84" w:rsidR="006F7FE9" w:rsidRDefault="006F7FE9" w:rsidP="00376163">
      <w:pPr>
        <w:spacing w:before="120"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Es können zwei Arten von Anträgen gestellt werden (anzukreuzen unter 1.4). Der Unterschied zwischen beiden Antragsformen ist den „Hinweisen zur Stellung eines Antrags an die Ethikkommission“ zu entnehmen.</w:t>
      </w:r>
    </w:p>
    <w:p w14:paraId="68CDDA0A" w14:textId="3C32A40D" w:rsidR="00843803" w:rsidRPr="00D022FA" w:rsidRDefault="00843803" w:rsidP="00376163">
      <w:pPr>
        <w:spacing w:before="120" w:line="288" w:lineRule="auto"/>
        <w:jc w:val="both"/>
        <w:rPr>
          <w:b/>
          <w:color w:val="000000" w:themeColor="text1"/>
        </w:rPr>
      </w:pPr>
      <w:r w:rsidRPr="00196547">
        <w:rPr>
          <w:color w:val="000000" w:themeColor="text1"/>
        </w:rPr>
        <w:t>Die Ethikkommission bittet um prägnante und allgemeinverständlich formulierte Ethikkommissionsanträge. Es ist beispielsweise davon abzusehen, einen kompletten Antrag an einen Drittmittelgeber in den Ethikkommissionsantrag einzufügen.</w:t>
      </w:r>
    </w:p>
    <w:p w14:paraId="54061A83" w14:textId="77777777" w:rsidR="00D40857" w:rsidRPr="00F9216A" w:rsidRDefault="00D40857" w:rsidP="00D40857">
      <w:pPr>
        <w:spacing w:before="120"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F9216A">
        <w:rPr>
          <w:color w:val="000000" w:themeColor="text1"/>
        </w:rPr>
        <w:t xml:space="preserve">achen Sie </w:t>
      </w:r>
      <w:r>
        <w:rPr>
          <w:color w:val="000000" w:themeColor="text1"/>
        </w:rPr>
        <w:t xml:space="preserve">bei Überarbeitungen von Anträgen </w:t>
      </w:r>
      <w:r w:rsidRPr="00F9216A">
        <w:rPr>
          <w:color w:val="000000" w:themeColor="text1"/>
        </w:rPr>
        <w:t xml:space="preserve">bitte </w:t>
      </w:r>
      <w:r w:rsidRPr="004B5D9C">
        <w:rPr>
          <w:color w:val="000000" w:themeColor="text1"/>
        </w:rPr>
        <w:t xml:space="preserve">durch </w:t>
      </w:r>
      <w:r w:rsidRPr="006B0C0D">
        <w:rPr>
          <w:color w:val="000000" w:themeColor="text1"/>
        </w:rPr>
        <w:t>Hervor</w:t>
      </w:r>
      <w:r w:rsidRPr="006B0C0D">
        <w:rPr>
          <w:color w:val="000000" w:themeColor="text1"/>
        </w:rPr>
        <w:softHyphen/>
        <w:t>hebun</w:t>
      </w:r>
      <w:r w:rsidRPr="006B0C0D">
        <w:rPr>
          <w:color w:val="000000" w:themeColor="text1"/>
        </w:rPr>
        <w:softHyphen/>
        <w:t>gen</w:t>
      </w:r>
      <w:r w:rsidRPr="004B5D9C">
        <w:rPr>
          <w:color w:val="000000" w:themeColor="text1"/>
        </w:rPr>
        <w:t xml:space="preserve"> im</w:t>
      </w:r>
      <w:r w:rsidRPr="00F9216A">
        <w:rPr>
          <w:color w:val="000000" w:themeColor="text1"/>
        </w:rPr>
        <w:t xml:space="preserve"> Text deutlich, wie Sie auf die Kommentare im Bescheid der Ethikkommission ein</w:t>
      </w:r>
      <w:r w:rsidRPr="00F9216A">
        <w:rPr>
          <w:color w:val="000000" w:themeColor="text1"/>
        </w:rPr>
        <w:softHyphen/>
        <w:t>ge</w:t>
      </w:r>
      <w:r w:rsidRPr="00F9216A">
        <w:rPr>
          <w:color w:val="000000" w:themeColor="text1"/>
        </w:rPr>
        <w:softHyphen/>
        <w:t>gangen sind.</w:t>
      </w:r>
      <w:r>
        <w:rPr>
          <w:color w:val="000000" w:themeColor="text1"/>
        </w:rPr>
        <w:t xml:space="preserve"> Dies kann beispielsweise durch Einschalten des „Überarbeiten“ Modus in Word geschehen. </w:t>
      </w:r>
      <w:r w:rsidRPr="00196547">
        <w:rPr>
          <w:color w:val="000000" w:themeColor="text1"/>
        </w:rPr>
        <w:t>Zusätzlich ist ein Begleitschreiben („</w:t>
      </w:r>
      <w:proofErr w:type="spellStart"/>
      <w:r w:rsidRPr="00196547">
        <w:rPr>
          <w:color w:val="000000" w:themeColor="text1"/>
        </w:rPr>
        <w:t>cover</w:t>
      </w:r>
      <w:proofErr w:type="spellEnd"/>
      <w:r w:rsidRPr="00196547">
        <w:rPr>
          <w:color w:val="000000" w:themeColor="text1"/>
        </w:rPr>
        <w:t xml:space="preserve"> </w:t>
      </w:r>
      <w:proofErr w:type="spellStart"/>
      <w:r w:rsidRPr="00196547">
        <w:rPr>
          <w:color w:val="000000" w:themeColor="text1"/>
        </w:rPr>
        <w:t>letter</w:t>
      </w:r>
      <w:proofErr w:type="spellEnd"/>
      <w:r w:rsidRPr="00196547">
        <w:rPr>
          <w:color w:val="000000" w:themeColor="text1"/>
        </w:rPr>
        <w:t>“) beizufügen</w:t>
      </w:r>
      <w:r>
        <w:rPr>
          <w:color w:val="000000" w:themeColor="text1"/>
        </w:rPr>
        <w:t>,</w:t>
      </w:r>
      <w:r w:rsidRPr="00196547">
        <w:rPr>
          <w:color w:val="000000" w:themeColor="text1"/>
        </w:rPr>
        <w:t xml:space="preserve"> das a) die Anmerkungen der Ethikkommission und b) die darauf bezogenen Änderungen aufführt. </w:t>
      </w:r>
      <w:r w:rsidRPr="00196547">
        <w:rPr>
          <w:b/>
          <w:color w:val="000000" w:themeColor="text1"/>
        </w:rPr>
        <w:t>Fehlt dieses Begleitschreiben</w:t>
      </w:r>
      <w:r>
        <w:rPr>
          <w:b/>
          <w:color w:val="000000" w:themeColor="text1"/>
        </w:rPr>
        <w:t>,</w:t>
      </w:r>
      <w:r w:rsidRPr="00196547">
        <w:rPr>
          <w:b/>
          <w:color w:val="000000" w:themeColor="text1"/>
        </w:rPr>
        <w:t xml:space="preserve"> wird die Wiedereinreichung nicht bearbeitet.</w:t>
      </w:r>
    </w:p>
    <w:p w14:paraId="2CA11243" w14:textId="77777777" w:rsidR="002567AA" w:rsidRDefault="002567AA" w:rsidP="00376163">
      <w:pPr>
        <w:spacing w:line="288" w:lineRule="auto"/>
        <w:jc w:val="both"/>
        <w:rPr>
          <w:b/>
          <w:color w:val="000000" w:themeColor="text1"/>
        </w:rPr>
      </w:pPr>
    </w:p>
    <w:p w14:paraId="759DC896" w14:textId="4C106936" w:rsidR="000E6C36" w:rsidRPr="0027566D" w:rsidRDefault="000E6C36" w:rsidP="00376163">
      <w:pPr>
        <w:spacing w:line="288" w:lineRule="auto"/>
        <w:jc w:val="both"/>
        <w:rPr>
          <w:b/>
          <w:color w:val="000000" w:themeColor="text1"/>
          <w:sz w:val="26"/>
        </w:rPr>
      </w:pPr>
      <w:r w:rsidRPr="0027566D">
        <w:rPr>
          <w:b/>
          <w:color w:val="000000" w:themeColor="text1"/>
          <w:sz w:val="26"/>
        </w:rPr>
        <w:t>1. Allgemeine Angaben</w:t>
      </w:r>
    </w:p>
    <w:p w14:paraId="412516DB" w14:textId="77777777" w:rsidR="000E6C36" w:rsidRPr="00196547" w:rsidRDefault="000E6C36" w:rsidP="00376163">
      <w:pPr>
        <w:spacing w:line="288" w:lineRule="auto"/>
        <w:jc w:val="both"/>
        <w:rPr>
          <w:color w:val="000000" w:themeColor="text1"/>
        </w:rPr>
      </w:pPr>
    </w:p>
    <w:p w14:paraId="060D1DB2" w14:textId="3E172227" w:rsidR="0028640E" w:rsidRPr="00196547" w:rsidRDefault="000E6C36" w:rsidP="00376163">
      <w:pPr>
        <w:spacing w:line="288" w:lineRule="auto"/>
        <w:ind w:left="567" w:hanging="567"/>
        <w:jc w:val="both"/>
        <w:rPr>
          <w:color w:val="000000" w:themeColor="text1"/>
        </w:rPr>
      </w:pPr>
      <w:r w:rsidRPr="00196547">
        <w:rPr>
          <w:color w:val="000000" w:themeColor="text1"/>
        </w:rPr>
        <w:t>1.1</w:t>
      </w:r>
      <w:r w:rsidR="00E975BE" w:rsidRPr="00196547">
        <w:rPr>
          <w:color w:val="000000" w:themeColor="text1"/>
        </w:rPr>
        <w:tab/>
      </w:r>
      <w:r w:rsidR="0028640E" w:rsidRPr="00196547">
        <w:rPr>
          <w:color w:val="000000" w:themeColor="text1"/>
        </w:rPr>
        <w:t>Bitte ankreuzen</w:t>
      </w:r>
      <w:r w:rsidR="008C5E6B">
        <w:rPr>
          <w:color w:val="000000" w:themeColor="text1"/>
        </w:rPr>
        <w:t>:</w:t>
      </w:r>
    </w:p>
    <w:p w14:paraId="4038DD87" w14:textId="5346F175" w:rsidR="0028640E" w:rsidRPr="00196547" w:rsidRDefault="0028640E" w:rsidP="00376163">
      <w:pPr>
        <w:spacing w:line="288" w:lineRule="auto"/>
        <w:ind w:firstLine="567"/>
        <w:jc w:val="both"/>
        <w:rPr>
          <w:color w:val="000000" w:themeColor="text1"/>
        </w:rPr>
      </w:pPr>
      <w:r w:rsidRPr="00196547">
        <w:rPr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96547">
        <w:rPr>
          <w:b/>
          <w:color w:val="000000" w:themeColor="text1"/>
        </w:rPr>
        <w:instrText xml:space="preserve"> FORMCHECKBOX </w:instrText>
      </w:r>
      <w:r w:rsidR="00881A67">
        <w:rPr>
          <w:b/>
          <w:color w:val="000000" w:themeColor="text1"/>
        </w:rPr>
      </w:r>
      <w:r w:rsidR="00881A67">
        <w:rPr>
          <w:b/>
          <w:color w:val="000000" w:themeColor="text1"/>
        </w:rPr>
        <w:fldChar w:fldCharType="separate"/>
      </w:r>
      <w:r w:rsidRPr="00196547">
        <w:rPr>
          <w:color w:val="000000" w:themeColor="text1"/>
        </w:rPr>
        <w:fldChar w:fldCharType="end"/>
      </w:r>
      <w:r w:rsidRPr="00196547">
        <w:rPr>
          <w:b/>
          <w:color w:val="000000" w:themeColor="text1"/>
        </w:rPr>
        <w:t xml:space="preserve"> </w:t>
      </w:r>
      <w:r w:rsidRPr="00196547">
        <w:rPr>
          <w:color w:val="000000" w:themeColor="text1"/>
        </w:rPr>
        <w:t xml:space="preserve">Neuer Antrag    </w:t>
      </w:r>
    </w:p>
    <w:p w14:paraId="56FB0ECA" w14:textId="00FDB6E1" w:rsidR="0028640E" w:rsidRPr="00196547" w:rsidRDefault="0028640E" w:rsidP="00376163">
      <w:pPr>
        <w:spacing w:line="288" w:lineRule="auto"/>
        <w:ind w:firstLine="567"/>
        <w:jc w:val="both"/>
        <w:rPr>
          <w:color w:val="000000" w:themeColor="text1"/>
        </w:rPr>
      </w:pPr>
      <w:r w:rsidRPr="00196547">
        <w:rPr>
          <w:b/>
          <w:color w:val="000000" w:themeColor="text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96547">
        <w:rPr>
          <w:b/>
          <w:color w:val="000000" w:themeColor="text1"/>
        </w:rPr>
        <w:instrText xml:space="preserve"> FORMCHECKBOX </w:instrText>
      </w:r>
      <w:r w:rsidR="00881A67">
        <w:rPr>
          <w:b/>
          <w:color w:val="000000" w:themeColor="text1"/>
        </w:rPr>
      </w:r>
      <w:r w:rsidR="00881A67">
        <w:rPr>
          <w:b/>
          <w:color w:val="000000" w:themeColor="text1"/>
        </w:rPr>
        <w:fldChar w:fldCharType="separate"/>
      </w:r>
      <w:r w:rsidRPr="00196547">
        <w:rPr>
          <w:color w:val="000000" w:themeColor="text1"/>
        </w:rPr>
        <w:fldChar w:fldCharType="end"/>
      </w:r>
      <w:r w:rsidRPr="00196547">
        <w:rPr>
          <w:b/>
          <w:color w:val="000000" w:themeColor="text1"/>
        </w:rPr>
        <w:t xml:space="preserve"> </w:t>
      </w:r>
      <w:r w:rsidRPr="00196547">
        <w:rPr>
          <w:color w:val="000000" w:themeColor="text1"/>
        </w:rPr>
        <w:t>Wieder</w:t>
      </w:r>
      <w:r w:rsidR="00C55656">
        <w:rPr>
          <w:color w:val="000000" w:themeColor="text1"/>
        </w:rPr>
        <w:t>einreichung</w:t>
      </w:r>
      <w:r w:rsidRPr="00196547">
        <w:rPr>
          <w:color w:val="000000" w:themeColor="text1"/>
        </w:rPr>
        <w:t xml:space="preserve"> nach Überarbeitung</w:t>
      </w:r>
      <w:r w:rsidR="00196547" w:rsidRPr="00196547">
        <w:rPr>
          <w:color w:val="000000" w:themeColor="text1"/>
        </w:rPr>
        <w:t xml:space="preserve"> des Antrags Nr. ___________</w:t>
      </w:r>
      <w:r w:rsidRPr="00196547">
        <w:rPr>
          <w:color w:val="000000" w:themeColor="text1"/>
        </w:rPr>
        <w:t xml:space="preserve">   </w:t>
      </w:r>
    </w:p>
    <w:p w14:paraId="21C973B3" w14:textId="5FF0C184" w:rsidR="00DD182E" w:rsidRDefault="00DD182E" w:rsidP="00376163">
      <w:pPr>
        <w:spacing w:line="288" w:lineRule="auto"/>
        <w:ind w:left="567" w:hanging="567"/>
        <w:jc w:val="both"/>
        <w:rPr>
          <w:color w:val="000000" w:themeColor="text1"/>
        </w:rPr>
      </w:pPr>
      <w:r w:rsidRPr="00196547">
        <w:rPr>
          <w:color w:val="000000" w:themeColor="text1"/>
        </w:rPr>
        <w:t>1.</w:t>
      </w:r>
      <w:r>
        <w:rPr>
          <w:color w:val="000000" w:themeColor="text1"/>
        </w:rPr>
        <w:t>2</w:t>
      </w:r>
      <w:r w:rsidRPr="00196547">
        <w:rPr>
          <w:color w:val="000000" w:themeColor="text1"/>
        </w:rPr>
        <w:tab/>
      </w:r>
      <w:r>
        <w:rPr>
          <w:color w:val="000000" w:themeColor="text1"/>
        </w:rPr>
        <w:t xml:space="preserve">Antrag auf Begutachtung eines </w:t>
      </w:r>
    </w:p>
    <w:p w14:paraId="48686315" w14:textId="5B158D29" w:rsidR="00DD182E" w:rsidRDefault="00DD182E" w:rsidP="00376163">
      <w:pPr>
        <w:spacing w:line="288" w:lineRule="auto"/>
        <w:ind w:left="993" w:hanging="426"/>
        <w:jc w:val="both"/>
        <w:rPr>
          <w:color w:val="000000" w:themeColor="text1"/>
        </w:rPr>
      </w:pPr>
      <w:r w:rsidRPr="00196547">
        <w:rPr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96547">
        <w:rPr>
          <w:b/>
          <w:color w:val="000000" w:themeColor="text1"/>
        </w:rPr>
        <w:instrText xml:space="preserve"> FORMCHECKBOX </w:instrText>
      </w:r>
      <w:r w:rsidR="00881A67">
        <w:rPr>
          <w:b/>
          <w:color w:val="000000" w:themeColor="text1"/>
        </w:rPr>
      </w:r>
      <w:r w:rsidR="00881A67">
        <w:rPr>
          <w:b/>
          <w:color w:val="000000" w:themeColor="text1"/>
        </w:rPr>
        <w:fldChar w:fldCharType="separate"/>
      </w:r>
      <w:r w:rsidRPr="00196547">
        <w:rPr>
          <w:color w:val="000000" w:themeColor="text1"/>
        </w:rPr>
        <w:fldChar w:fldCharType="end"/>
      </w:r>
      <w:r w:rsidRPr="00196547">
        <w:rPr>
          <w:b/>
          <w:color w:val="000000" w:themeColor="text1"/>
        </w:rPr>
        <w:t xml:space="preserve"> </w:t>
      </w:r>
      <w:r w:rsidR="00597379">
        <w:rPr>
          <w:b/>
          <w:color w:val="000000" w:themeColor="text1"/>
        </w:rPr>
        <w:tab/>
      </w:r>
      <w:r>
        <w:rPr>
          <w:color w:val="000000" w:themeColor="text1"/>
        </w:rPr>
        <w:t>Forschungsvorhabens (z. B. im Rahmen eines Drittmittelantrags)</w:t>
      </w:r>
    </w:p>
    <w:p w14:paraId="0275DD2D" w14:textId="27C67494" w:rsidR="00D40857" w:rsidRDefault="00DD182E" w:rsidP="00376163">
      <w:pPr>
        <w:spacing w:line="288" w:lineRule="auto"/>
        <w:ind w:left="993" w:hanging="426"/>
        <w:jc w:val="both"/>
        <w:rPr>
          <w:color w:val="000000" w:themeColor="text1"/>
        </w:rPr>
      </w:pPr>
      <w:r w:rsidRPr="00196547">
        <w:rPr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96547">
        <w:rPr>
          <w:b/>
          <w:color w:val="000000" w:themeColor="text1"/>
        </w:rPr>
        <w:instrText xml:space="preserve"> FORMCHECKBOX </w:instrText>
      </w:r>
      <w:r w:rsidR="00881A67">
        <w:rPr>
          <w:b/>
          <w:color w:val="000000" w:themeColor="text1"/>
        </w:rPr>
      </w:r>
      <w:r w:rsidR="00881A67">
        <w:rPr>
          <w:b/>
          <w:color w:val="000000" w:themeColor="text1"/>
        </w:rPr>
        <w:fldChar w:fldCharType="separate"/>
      </w:r>
      <w:r w:rsidRPr="00196547">
        <w:rPr>
          <w:color w:val="000000" w:themeColor="text1"/>
        </w:rPr>
        <w:fldChar w:fldCharType="end"/>
      </w:r>
      <w:r w:rsidRPr="00196547">
        <w:rPr>
          <w:b/>
          <w:color w:val="000000" w:themeColor="text1"/>
        </w:rPr>
        <w:t xml:space="preserve"> </w:t>
      </w:r>
      <w:r w:rsidR="00597379">
        <w:rPr>
          <w:b/>
          <w:color w:val="000000" w:themeColor="text1"/>
        </w:rPr>
        <w:tab/>
      </w:r>
      <w:r>
        <w:rPr>
          <w:color w:val="000000" w:themeColor="text1"/>
        </w:rPr>
        <w:t xml:space="preserve">Forschungsprojektes (z. B. </w:t>
      </w:r>
      <w:r w:rsidRPr="00196547">
        <w:rPr>
          <w:color w:val="000000" w:themeColor="text1"/>
        </w:rPr>
        <w:t>eine Studie /</w:t>
      </w:r>
      <w:r w:rsidR="00597379">
        <w:rPr>
          <w:color w:val="000000" w:themeColor="text1"/>
        </w:rPr>
        <w:t xml:space="preserve"> Studien im Rahmen einer </w:t>
      </w:r>
      <w:r w:rsidRPr="00196547">
        <w:rPr>
          <w:color w:val="000000" w:themeColor="text1"/>
        </w:rPr>
        <w:t>Lehrveranstaltung</w:t>
      </w:r>
      <w:r>
        <w:rPr>
          <w:color w:val="000000" w:themeColor="text1"/>
        </w:rPr>
        <w:t xml:space="preserve">, </w:t>
      </w:r>
      <w:r w:rsidRPr="00196547">
        <w:rPr>
          <w:color w:val="000000" w:themeColor="text1"/>
        </w:rPr>
        <w:t>Bachelorarbeit</w:t>
      </w:r>
      <w:bookmarkStart w:id="0" w:name="Kontrollkästchen7"/>
      <w:r>
        <w:rPr>
          <w:color w:val="000000" w:themeColor="text1"/>
        </w:rPr>
        <w:t>, Masterarbeit</w:t>
      </w:r>
      <w:bookmarkEnd w:id="0"/>
      <w:r>
        <w:rPr>
          <w:color w:val="000000" w:themeColor="text1"/>
        </w:rPr>
        <w:t xml:space="preserve">, </w:t>
      </w:r>
      <w:r w:rsidRPr="00196547">
        <w:rPr>
          <w:color w:val="000000" w:themeColor="text1"/>
        </w:rPr>
        <w:t>Promotion</w:t>
      </w:r>
      <w:bookmarkStart w:id="1" w:name="Kontrollkästchen8"/>
      <w:r>
        <w:rPr>
          <w:color w:val="000000" w:themeColor="text1"/>
        </w:rPr>
        <w:t>)</w:t>
      </w:r>
    </w:p>
    <w:p w14:paraId="63104A23" w14:textId="037311E9" w:rsidR="00FB5789" w:rsidRPr="00196547" w:rsidRDefault="00D40857" w:rsidP="002D27C3">
      <w:pPr>
        <w:tabs>
          <w:tab w:val="left" w:pos="567"/>
        </w:tabs>
        <w:spacing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1.3 </w:t>
      </w:r>
      <w:r>
        <w:rPr>
          <w:color w:val="000000" w:themeColor="text1"/>
        </w:rPr>
        <w:tab/>
      </w:r>
      <w:r w:rsidR="008C5E6B">
        <w:rPr>
          <w:color w:val="000000" w:themeColor="text1"/>
        </w:rPr>
        <w:t>D</w:t>
      </w:r>
      <w:r w:rsidR="00FB5789">
        <w:rPr>
          <w:color w:val="000000" w:themeColor="text1"/>
        </w:rPr>
        <w:t xml:space="preserve">as Fast-Track-Verfahren </w:t>
      </w:r>
      <w:r w:rsidR="008C5E6B">
        <w:rPr>
          <w:color w:val="000000" w:themeColor="text1"/>
        </w:rPr>
        <w:t xml:space="preserve">gemäß </w:t>
      </w:r>
      <w:r w:rsidR="008C5E6B" w:rsidRPr="008C5E6B">
        <w:rPr>
          <w:color w:val="000000" w:themeColor="text1"/>
        </w:rPr>
        <w:t xml:space="preserve">§6 Abs. 3 </w:t>
      </w:r>
      <w:r w:rsidR="008C5E6B">
        <w:rPr>
          <w:color w:val="000000" w:themeColor="text1"/>
        </w:rPr>
        <w:t xml:space="preserve">wurde </w:t>
      </w:r>
      <w:r w:rsidR="00FB5789">
        <w:rPr>
          <w:color w:val="000000" w:themeColor="text1"/>
        </w:rPr>
        <w:t>in Anspruch genommen</w:t>
      </w:r>
      <w:r w:rsidR="008C5E6B">
        <w:rPr>
          <w:color w:val="000000" w:themeColor="text1"/>
        </w:rPr>
        <w:t>.</w:t>
      </w:r>
    </w:p>
    <w:bookmarkEnd w:id="1"/>
    <w:p w14:paraId="558BE1D7" w14:textId="0DAE6EF3" w:rsidR="00DD182E" w:rsidRDefault="00597379" w:rsidP="00376163">
      <w:pPr>
        <w:spacing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B5789" w:rsidRPr="00196547">
        <w:rPr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B5789" w:rsidRPr="00196547">
        <w:rPr>
          <w:b/>
          <w:color w:val="000000" w:themeColor="text1"/>
        </w:rPr>
        <w:instrText xml:space="preserve"> FORMCHECKBOX </w:instrText>
      </w:r>
      <w:r w:rsidR="00881A67">
        <w:rPr>
          <w:b/>
          <w:color w:val="000000" w:themeColor="text1"/>
        </w:rPr>
      </w:r>
      <w:r w:rsidR="00881A67">
        <w:rPr>
          <w:b/>
          <w:color w:val="000000" w:themeColor="text1"/>
        </w:rPr>
        <w:fldChar w:fldCharType="separate"/>
      </w:r>
      <w:r w:rsidR="00FB5789" w:rsidRPr="00196547">
        <w:rPr>
          <w:color w:val="000000" w:themeColor="text1"/>
        </w:rPr>
        <w:fldChar w:fldCharType="end"/>
      </w:r>
      <w:r w:rsidR="00FB5789">
        <w:rPr>
          <w:color w:val="000000" w:themeColor="text1"/>
        </w:rPr>
        <w:t xml:space="preserve"> Ja</w:t>
      </w:r>
      <w:r w:rsidR="00FB5789">
        <w:rPr>
          <w:color w:val="000000" w:themeColor="text1"/>
        </w:rPr>
        <w:tab/>
      </w:r>
      <w:r w:rsidR="00FB5789" w:rsidRPr="00196547">
        <w:rPr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B5789" w:rsidRPr="00196547">
        <w:rPr>
          <w:b/>
          <w:color w:val="000000" w:themeColor="text1"/>
        </w:rPr>
        <w:instrText xml:space="preserve"> FORMCHECKBOX </w:instrText>
      </w:r>
      <w:r w:rsidR="00881A67">
        <w:rPr>
          <w:b/>
          <w:color w:val="000000" w:themeColor="text1"/>
        </w:rPr>
      </w:r>
      <w:r w:rsidR="00881A67">
        <w:rPr>
          <w:b/>
          <w:color w:val="000000" w:themeColor="text1"/>
        </w:rPr>
        <w:fldChar w:fldCharType="separate"/>
      </w:r>
      <w:r w:rsidR="00FB5789" w:rsidRPr="00196547">
        <w:rPr>
          <w:color w:val="000000" w:themeColor="text1"/>
        </w:rPr>
        <w:fldChar w:fldCharType="end"/>
      </w:r>
      <w:r w:rsidR="00FB5789">
        <w:rPr>
          <w:color w:val="000000" w:themeColor="text1"/>
        </w:rPr>
        <w:t xml:space="preserve"> Nein</w:t>
      </w:r>
    </w:p>
    <w:p w14:paraId="33F5B9C7" w14:textId="2AFFB83B" w:rsidR="000E6C36" w:rsidRDefault="0028640E" w:rsidP="00376163">
      <w:pPr>
        <w:spacing w:line="288" w:lineRule="auto"/>
        <w:ind w:left="567" w:hanging="567"/>
        <w:jc w:val="both"/>
        <w:rPr>
          <w:color w:val="000000" w:themeColor="text1"/>
        </w:rPr>
      </w:pPr>
      <w:r w:rsidRPr="00196547">
        <w:rPr>
          <w:color w:val="000000" w:themeColor="text1"/>
        </w:rPr>
        <w:t>1.</w:t>
      </w:r>
      <w:r w:rsidR="00D40857">
        <w:rPr>
          <w:color w:val="000000" w:themeColor="text1"/>
        </w:rPr>
        <w:t>4</w:t>
      </w:r>
      <w:r w:rsidRPr="00196547">
        <w:rPr>
          <w:color w:val="000000" w:themeColor="text1"/>
        </w:rPr>
        <w:tab/>
      </w:r>
      <w:r w:rsidR="007F7F59" w:rsidRPr="00196547">
        <w:rPr>
          <w:color w:val="000000" w:themeColor="text1"/>
        </w:rPr>
        <w:t>Kurzbezeichnung</w:t>
      </w:r>
      <w:r w:rsidR="000E6C36" w:rsidRPr="00196547">
        <w:rPr>
          <w:color w:val="000000" w:themeColor="text1"/>
        </w:rPr>
        <w:t xml:space="preserve"> des Forschungsvorhabens</w:t>
      </w:r>
      <w:r w:rsidR="007F7F59" w:rsidRPr="00196547">
        <w:rPr>
          <w:color w:val="000000" w:themeColor="text1"/>
        </w:rPr>
        <w:t xml:space="preserve"> (max. 10 Wörter)</w:t>
      </w:r>
    </w:p>
    <w:p w14:paraId="7C776F97" w14:textId="77777777" w:rsidR="00D40857" w:rsidRPr="00196547" w:rsidRDefault="00D40857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0BE2A3EC" w14:textId="4898943C" w:rsidR="000E6C36" w:rsidRDefault="000E6C36" w:rsidP="00376163">
      <w:pPr>
        <w:spacing w:line="288" w:lineRule="auto"/>
        <w:ind w:left="568" w:hanging="568"/>
        <w:jc w:val="both"/>
        <w:rPr>
          <w:color w:val="000000" w:themeColor="text1"/>
        </w:rPr>
      </w:pPr>
      <w:r w:rsidRPr="00196547">
        <w:rPr>
          <w:color w:val="000000" w:themeColor="text1"/>
        </w:rPr>
        <w:t>1.</w:t>
      </w:r>
      <w:r w:rsidR="00D40857">
        <w:rPr>
          <w:color w:val="000000" w:themeColor="text1"/>
        </w:rPr>
        <w:t>5</w:t>
      </w:r>
      <w:r w:rsidRPr="00196547">
        <w:rPr>
          <w:color w:val="000000" w:themeColor="text1"/>
        </w:rPr>
        <w:tab/>
      </w:r>
      <w:r w:rsidR="007F7F59" w:rsidRPr="00196547">
        <w:rPr>
          <w:color w:val="000000" w:themeColor="text1"/>
        </w:rPr>
        <w:t>Hauptansprechpartner*in / Antrag stellende Person</w:t>
      </w:r>
      <w:r w:rsidRPr="00196547">
        <w:rPr>
          <w:color w:val="000000" w:themeColor="text1"/>
        </w:rPr>
        <w:t xml:space="preserve"> und ggf. Stellvertreter</w:t>
      </w:r>
      <w:r w:rsidR="007F7F59" w:rsidRPr="00196547">
        <w:rPr>
          <w:color w:val="000000" w:themeColor="text1"/>
        </w:rPr>
        <w:t>*</w:t>
      </w:r>
      <w:r w:rsidRPr="00196547">
        <w:rPr>
          <w:color w:val="000000" w:themeColor="text1"/>
        </w:rPr>
        <w:t xml:space="preserve">in (Name, Anschrift, Telefon, </w:t>
      </w:r>
      <w:r w:rsidR="00D40857">
        <w:rPr>
          <w:color w:val="000000" w:themeColor="text1"/>
        </w:rPr>
        <w:t>E-Mail-A</w:t>
      </w:r>
      <w:r w:rsidRPr="00196547">
        <w:rPr>
          <w:color w:val="000000" w:themeColor="text1"/>
        </w:rPr>
        <w:t>dresse)</w:t>
      </w:r>
    </w:p>
    <w:p w14:paraId="34C6CFC7" w14:textId="77777777" w:rsidR="00D40857" w:rsidRPr="00196547" w:rsidRDefault="00D40857" w:rsidP="00376163">
      <w:pPr>
        <w:spacing w:line="288" w:lineRule="auto"/>
        <w:ind w:left="568" w:hanging="568"/>
        <w:jc w:val="both"/>
        <w:rPr>
          <w:color w:val="000000" w:themeColor="text1"/>
        </w:rPr>
      </w:pPr>
    </w:p>
    <w:p w14:paraId="7271C52F" w14:textId="207B9A11" w:rsidR="00DD182E" w:rsidRDefault="00DD182E" w:rsidP="00376163">
      <w:pPr>
        <w:spacing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D40857">
        <w:rPr>
          <w:color w:val="000000" w:themeColor="text1"/>
        </w:rPr>
        <w:t>6</w:t>
      </w:r>
      <w:r>
        <w:rPr>
          <w:color w:val="000000" w:themeColor="text1"/>
        </w:rPr>
        <w:tab/>
        <w:t>Weitere beteiligte Einrichtungen mit Anschrift</w:t>
      </w:r>
    </w:p>
    <w:p w14:paraId="75C11BA2" w14:textId="77777777" w:rsidR="00D40857" w:rsidRPr="00196547" w:rsidRDefault="00D40857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09C745B5" w14:textId="40D2309A" w:rsidR="00FB5789" w:rsidRPr="00FB5789" w:rsidRDefault="000E6C36" w:rsidP="00376163">
      <w:pPr>
        <w:spacing w:line="288" w:lineRule="auto"/>
        <w:ind w:left="567" w:hanging="567"/>
        <w:jc w:val="both"/>
        <w:rPr>
          <w:color w:val="000000" w:themeColor="text1"/>
        </w:rPr>
      </w:pPr>
      <w:r w:rsidRPr="00196547">
        <w:rPr>
          <w:color w:val="000000" w:themeColor="text1"/>
        </w:rPr>
        <w:t>1.</w:t>
      </w:r>
      <w:r w:rsidR="00D40857">
        <w:rPr>
          <w:color w:val="000000" w:themeColor="text1"/>
        </w:rPr>
        <w:t>7</w:t>
      </w:r>
      <w:r w:rsidRPr="00196547">
        <w:rPr>
          <w:color w:val="000000" w:themeColor="text1"/>
        </w:rPr>
        <w:tab/>
        <w:t xml:space="preserve">Wurde schon ein Antrag gleichen Inhalts </w:t>
      </w:r>
      <w:r w:rsidRPr="006B0C0D">
        <w:rPr>
          <w:color w:val="000000" w:themeColor="text1"/>
        </w:rPr>
        <w:t>bei einer anderen Ethikkommission</w:t>
      </w:r>
      <w:r w:rsidRPr="00196547">
        <w:rPr>
          <w:color w:val="000000" w:themeColor="text1"/>
        </w:rPr>
        <w:t xml:space="preserve"> gestellt?</w:t>
      </w:r>
    </w:p>
    <w:p w14:paraId="5DDED235" w14:textId="23B966F9" w:rsidR="00DD182E" w:rsidRDefault="00FB5789" w:rsidP="00376163">
      <w:pPr>
        <w:spacing w:line="288" w:lineRule="auto"/>
        <w:ind w:firstLine="567"/>
        <w:jc w:val="both"/>
        <w:rPr>
          <w:color w:val="000000" w:themeColor="text1"/>
        </w:rPr>
      </w:pPr>
      <w:r w:rsidRPr="00196547">
        <w:rPr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96547">
        <w:rPr>
          <w:b/>
          <w:color w:val="000000" w:themeColor="text1"/>
        </w:rPr>
        <w:instrText xml:space="preserve"> FORMCHECKBOX </w:instrText>
      </w:r>
      <w:r w:rsidR="00881A67">
        <w:rPr>
          <w:b/>
          <w:color w:val="000000" w:themeColor="text1"/>
        </w:rPr>
      </w:r>
      <w:r w:rsidR="00881A67">
        <w:rPr>
          <w:b/>
          <w:color w:val="000000" w:themeColor="text1"/>
        </w:rPr>
        <w:fldChar w:fldCharType="separate"/>
      </w:r>
      <w:r w:rsidRPr="00196547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Ja</w:t>
      </w:r>
      <w:r>
        <w:rPr>
          <w:color w:val="000000" w:themeColor="text1"/>
        </w:rPr>
        <w:tab/>
      </w:r>
      <w:r w:rsidRPr="00196547">
        <w:rPr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96547">
        <w:rPr>
          <w:b/>
          <w:color w:val="000000" w:themeColor="text1"/>
        </w:rPr>
        <w:instrText xml:space="preserve"> FORMCHECKBOX </w:instrText>
      </w:r>
      <w:r w:rsidR="00881A67">
        <w:rPr>
          <w:b/>
          <w:color w:val="000000" w:themeColor="text1"/>
        </w:rPr>
      </w:r>
      <w:r w:rsidR="00881A67">
        <w:rPr>
          <w:b/>
          <w:color w:val="000000" w:themeColor="text1"/>
        </w:rPr>
        <w:fldChar w:fldCharType="separate"/>
      </w:r>
      <w:r w:rsidRPr="00196547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Nein</w:t>
      </w:r>
      <w:r w:rsidRPr="00196547">
        <w:rPr>
          <w:color w:val="000000" w:themeColor="text1"/>
        </w:rPr>
        <w:t xml:space="preserve"> </w:t>
      </w:r>
      <w:r w:rsidR="00376163">
        <w:rPr>
          <w:color w:val="000000" w:themeColor="text1"/>
        </w:rPr>
        <w:tab/>
      </w:r>
      <w:proofErr w:type="spellStart"/>
      <w:r w:rsidR="000E6C36" w:rsidRPr="00196547">
        <w:rPr>
          <w:color w:val="000000" w:themeColor="text1"/>
        </w:rPr>
        <w:t>Falls</w:t>
      </w:r>
      <w:proofErr w:type="spellEnd"/>
      <w:r w:rsidR="000E6C36" w:rsidRPr="00196547">
        <w:rPr>
          <w:color w:val="000000" w:themeColor="text1"/>
        </w:rPr>
        <w:t xml:space="preserve"> ja, legen Sie bitte das Votum dieser Ethikkommission bei.</w:t>
      </w:r>
    </w:p>
    <w:p w14:paraId="1AB0293D" w14:textId="77777777" w:rsidR="00376163" w:rsidRDefault="00376163" w:rsidP="00376163">
      <w:pPr>
        <w:spacing w:line="288" w:lineRule="auto"/>
        <w:ind w:firstLine="567"/>
        <w:jc w:val="both"/>
        <w:rPr>
          <w:color w:val="000000" w:themeColor="text1"/>
        </w:rPr>
      </w:pPr>
    </w:p>
    <w:p w14:paraId="2553FBD5" w14:textId="4A5FB45B" w:rsidR="000E6C36" w:rsidRPr="0027566D" w:rsidRDefault="00683DDD" w:rsidP="00376163">
      <w:pPr>
        <w:widowControl w:val="0"/>
        <w:spacing w:line="288" w:lineRule="auto"/>
        <w:jc w:val="both"/>
        <w:rPr>
          <w:b/>
          <w:color w:val="000000" w:themeColor="text1"/>
          <w:sz w:val="26"/>
        </w:rPr>
      </w:pPr>
      <w:r w:rsidRPr="0027566D">
        <w:rPr>
          <w:b/>
          <w:color w:val="000000" w:themeColor="text1"/>
          <w:sz w:val="26"/>
        </w:rPr>
        <w:t>2.</w:t>
      </w:r>
      <w:r w:rsidRPr="0027566D">
        <w:rPr>
          <w:b/>
          <w:color w:val="000000" w:themeColor="text1"/>
          <w:sz w:val="26"/>
        </w:rPr>
        <w:tab/>
      </w:r>
      <w:r w:rsidR="000E6C36" w:rsidRPr="0027566D">
        <w:rPr>
          <w:b/>
          <w:color w:val="000000" w:themeColor="text1"/>
          <w:sz w:val="26"/>
        </w:rPr>
        <w:t xml:space="preserve">Angaben zu den Rahmenbedingungen </w:t>
      </w:r>
    </w:p>
    <w:p w14:paraId="1D928CFD" w14:textId="1E2777AC" w:rsidR="006906CC" w:rsidRPr="006906CC" w:rsidRDefault="006906CC" w:rsidP="00376163">
      <w:pPr>
        <w:widowControl w:val="0"/>
        <w:spacing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Pr="006906CC">
        <w:rPr>
          <w:color w:val="000000" w:themeColor="text1"/>
        </w:rPr>
        <w:t>earbeiten Sie bitte die folgenden Leitfragen</w:t>
      </w:r>
      <w:r>
        <w:rPr>
          <w:color w:val="000000" w:themeColor="text1"/>
        </w:rPr>
        <w:t>.</w:t>
      </w:r>
      <w:r w:rsidRPr="006906CC">
        <w:rPr>
          <w:color w:val="000000" w:themeColor="text1"/>
        </w:rPr>
        <w:t xml:space="preserve"> </w:t>
      </w:r>
      <w:r w:rsidR="00AC3839">
        <w:rPr>
          <w:color w:val="000000" w:themeColor="text1"/>
        </w:rPr>
        <w:t xml:space="preserve">Beachten Sie dabei auch die „Hinweise zur Stellung eines Antrags an die Ethikkommission“. </w:t>
      </w:r>
      <w:r w:rsidR="00E86016">
        <w:rPr>
          <w:color w:val="000000" w:themeColor="text1"/>
        </w:rPr>
        <w:t>Bei de</w:t>
      </w:r>
      <w:r w:rsidR="006B0C0D">
        <w:rPr>
          <w:color w:val="000000" w:themeColor="text1"/>
        </w:rPr>
        <w:t xml:space="preserve">r Stellung eines Antrags auf Beurteilung eines Vorhabens </w:t>
      </w:r>
      <w:r w:rsidR="00376163">
        <w:rPr>
          <w:color w:val="000000" w:themeColor="text1"/>
        </w:rPr>
        <w:t>besteht die Möglichkeit einer unverbindlichen eigenen Vorabprüfung durch</w:t>
      </w:r>
      <w:r w:rsidR="006B0C0D">
        <w:rPr>
          <w:color w:val="000000" w:themeColor="text1"/>
        </w:rPr>
        <w:t xml:space="preserve"> den „Fast-Track-Fragebogen“. </w:t>
      </w:r>
      <w:r w:rsidRPr="006906CC">
        <w:rPr>
          <w:color w:val="000000" w:themeColor="text1"/>
        </w:rPr>
        <w:t>Haben Sie einen der Punkte 1 bis 3 des</w:t>
      </w:r>
      <w:r w:rsidR="0054539C">
        <w:rPr>
          <w:color w:val="000000" w:themeColor="text1"/>
        </w:rPr>
        <w:t xml:space="preserve"> Fast-Track-F</w:t>
      </w:r>
      <w:r w:rsidRPr="006906CC">
        <w:rPr>
          <w:color w:val="000000" w:themeColor="text1"/>
        </w:rPr>
        <w:t xml:space="preserve">ragebogens mit „ja“ beantwortet, nehmen Sie bitte </w:t>
      </w:r>
      <w:r w:rsidR="00376163">
        <w:rPr>
          <w:color w:val="000000" w:themeColor="text1"/>
        </w:rPr>
        <w:t>hierzu</w:t>
      </w:r>
      <w:r w:rsidR="00CF41CB">
        <w:rPr>
          <w:color w:val="000000" w:themeColor="text1"/>
        </w:rPr>
        <w:t xml:space="preserve"> gesondert</w:t>
      </w:r>
      <w:r w:rsidRPr="006906CC">
        <w:rPr>
          <w:color w:val="000000" w:themeColor="text1"/>
        </w:rPr>
        <w:t xml:space="preserve"> Stellung. </w:t>
      </w:r>
    </w:p>
    <w:p w14:paraId="21F0E04A" w14:textId="77777777" w:rsidR="000E6C36" w:rsidRPr="00196547" w:rsidRDefault="000E6C36" w:rsidP="00376163">
      <w:pPr>
        <w:widowControl w:val="0"/>
        <w:spacing w:line="288" w:lineRule="auto"/>
        <w:jc w:val="both"/>
        <w:rPr>
          <w:b/>
          <w:color w:val="000000" w:themeColor="text1"/>
        </w:rPr>
      </w:pPr>
    </w:p>
    <w:p w14:paraId="18EF9DEE" w14:textId="168C3E10" w:rsidR="000E6C36" w:rsidRDefault="000E6C36" w:rsidP="00376163">
      <w:pPr>
        <w:widowControl w:val="0"/>
        <w:numPr>
          <w:ilvl w:val="1"/>
          <w:numId w:val="5"/>
        </w:numPr>
        <w:spacing w:line="288" w:lineRule="auto"/>
        <w:ind w:left="426" w:hanging="429"/>
        <w:jc w:val="both"/>
        <w:rPr>
          <w:color w:val="000000" w:themeColor="text1"/>
        </w:rPr>
      </w:pPr>
      <w:r w:rsidRPr="00DD182E">
        <w:rPr>
          <w:color w:val="000000" w:themeColor="text1"/>
        </w:rPr>
        <w:t>Kurze Angaben zu Zielen und Verfahren des Forschungsvorhabens</w:t>
      </w:r>
      <w:r w:rsidR="00DF14BB" w:rsidRPr="00DD182E">
        <w:rPr>
          <w:color w:val="000000" w:themeColor="text1"/>
        </w:rPr>
        <w:t>/-projektes</w:t>
      </w:r>
      <w:r w:rsidR="00DD182E" w:rsidRPr="00DD182E">
        <w:rPr>
          <w:color w:val="000000" w:themeColor="text1"/>
        </w:rPr>
        <w:t xml:space="preserve"> </w:t>
      </w:r>
    </w:p>
    <w:p w14:paraId="1D35A582" w14:textId="77777777" w:rsidR="00DD182E" w:rsidRPr="00DD182E" w:rsidRDefault="00DD182E" w:rsidP="00376163">
      <w:pPr>
        <w:widowControl w:val="0"/>
        <w:spacing w:line="288" w:lineRule="auto"/>
        <w:ind w:left="426" w:hanging="429"/>
        <w:jc w:val="both"/>
        <w:rPr>
          <w:color w:val="000000" w:themeColor="text1"/>
        </w:rPr>
      </w:pPr>
    </w:p>
    <w:p w14:paraId="08FFCAFF" w14:textId="20498240" w:rsidR="00DD182E" w:rsidRDefault="00DD182E" w:rsidP="00376163">
      <w:pPr>
        <w:widowControl w:val="0"/>
        <w:numPr>
          <w:ilvl w:val="1"/>
          <w:numId w:val="5"/>
        </w:numPr>
        <w:spacing w:line="288" w:lineRule="auto"/>
        <w:ind w:left="426" w:hanging="429"/>
        <w:jc w:val="both"/>
        <w:rPr>
          <w:color w:val="000000" w:themeColor="text1"/>
        </w:rPr>
      </w:pPr>
      <w:r>
        <w:rPr>
          <w:color w:val="000000" w:themeColor="text1"/>
        </w:rPr>
        <w:t>Bisher vorliegende gleiche oder ähnliche Vorhaben</w:t>
      </w:r>
      <w:r w:rsidR="00FB5789">
        <w:rPr>
          <w:color w:val="000000" w:themeColor="text1"/>
        </w:rPr>
        <w:t>/Projekte</w:t>
      </w:r>
      <w:r>
        <w:rPr>
          <w:color w:val="000000" w:themeColor="text1"/>
        </w:rPr>
        <w:t xml:space="preserve"> (auch von Dritten)</w:t>
      </w:r>
    </w:p>
    <w:p w14:paraId="36A134E8" w14:textId="77777777" w:rsidR="00FB5789" w:rsidRPr="00FB5789" w:rsidRDefault="00FB5789" w:rsidP="00376163">
      <w:pPr>
        <w:widowControl w:val="0"/>
        <w:spacing w:line="288" w:lineRule="auto"/>
        <w:ind w:left="426" w:hanging="429"/>
        <w:rPr>
          <w:color w:val="000000" w:themeColor="text1"/>
        </w:rPr>
      </w:pPr>
    </w:p>
    <w:p w14:paraId="3B8A6AC2" w14:textId="4089C5E0" w:rsidR="000E6C36" w:rsidRPr="00196547" w:rsidRDefault="000E6C36" w:rsidP="00376163">
      <w:pPr>
        <w:widowControl w:val="0"/>
        <w:numPr>
          <w:ilvl w:val="1"/>
          <w:numId w:val="5"/>
        </w:numPr>
        <w:spacing w:line="288" w:lineRule="auto"/>
        <w:ind w:left="426" w:hanging="429"/>
        <w:jc w:val="both"/>
        <w:rPr>
          <w:color w:val="000000" w:themeColor="text1"/>
        </w:rPr>
      </w:pPr>
      <w:r w:rsidRPr="00196547">
        <w:rPr>
          <w:color w:val="000000" w:themeColor="text1"/>
        </w:rPr>
        <w:t xml:space="preserve">Wie </w:t>
      </w:r>
      <w:r w:rsidR="008B52DE">
        <w:rPr>
          <w:color w:val="000000" w:themeColor="text1"/>
        </w:rPr>
        <w:t xml:space="preserve">viele Studienteilnehmer*innen </w:t>
      </w:r>
      <w:r w:rsidRPr="00196547">
        <w:rPr>
          <w:color w:val="000000" w:themeColor="text1"/>
        </w:rPr>
        <w:t>werden</w:t>
      </w:r>
      <w:r w:rsidR="008B52DE">
        <w:rPr>
          <w:color w:val="000000" w:themeColor="text1"/>
        </w:rPr>
        <w:t xml:space="preserve"> rekrutiert und wie werden</w:t>
      </w:r>
      <w:r w:rsidRPr="00196547">
        <w:rPr>
          <w:color w:val="000000" w:themeColor="text1"/>
        </w:rPr>
        <w:t xml:space="preserve"> d</w:t>
      </w:r>
      <w:r w:rsidR="00570E53" w:rsidRPr="00196547">
        <w:rPr>
          <w:color w:val="000000" w:themeColor="text1"/>
        </w:rPr>
        <w:t>ie Studienteilnehmer</w:t>
      </w:r>
      <w:r w:rsidR="009F4895" w:rsidRPr="00196547">
        <w:rPr>
          <w:color w:val="000000" w:themeColor="text1"/>
        </w:rPr>
        <w:t>*innen</w:t>
      </w:r>
      <w:r w:rsidR="00570E53" w:rsidRPr="00196547">
        <w:rPr>
          <w:color w:val="000000" w:themeColor="text1"/>
        </w:rPr>
        <w:t xml:space="preserve"> rekrutiert</w:t>
      </w:r>
      <w:r w:rsidR="007024E0" w:rsidRPr="00196547">
        <w:rPr>
          <w:color w:val="000000" w:themeColor="text1"/>
        </w:rPr>
        <w:t>?</w:t>
      </w:r>
      <w:r w:rsidR="00463B8F" w:rsidRPr="00196547">
        <w:rPr>
          <w:color w:val="000000" w:themeColor="text1"/>
        </w:rPr>
        <w:t xml:space="preserve"> </w:t>
      </w:r>
    </w:p>
    <w:p w14:paraId="7394D56B" w14:textId="77777777" w:rsidR="000E6C36" w:rsidRPr="00196547" w:rsidRDefault="000E6C36" w:rsidP="00376163">
      <w:pPr>
        <w:widowControl w:val="0"/>
        <w:spacing w:line="288" w:lineRule="auto"/>
        <w:ind w:left="426" w:hanging="429"/>
        <w:jc w:val="both"/>
        <w:rPr>
          <w:color w:val="000000" w:themeColor="text1"/>
        </w:rPr>
      </w:pPr>
    </w:p>
    <w:p w14:paraId="2FCC5D90" w14:textId="002E83BE" w:rsidR="000E6C36" w:rsidRDefault="000E6C36" w:rsidP="00376163">
      <w:pPr>
        <w:widowControl w:val="0"/>
        <w:numPr>
          <w:ilvl w:val="1"/>
          <w:numId w:val="5"/>
        </w:numPr>
        <w:spacing w:line="288" w:lineRule="auto"/>
        <w:ind w:left="426" w:hanging="429"/>
        <w:jc w:val="both"/>
        <w:rPr>
          <w:color w:val="000000" w:themeColor="text1"/>
        </w:rPr>
      </w:pPr>
      <w:r w:rsidRPr="00196547">
        <w:rPr>
          <w:color w:val="000000" w:themeColor="text1"/>
        </w:rPr>
        <w:t>Charakterisierung der Probandenstichprobe</w:t>
      </w:r>
    </w:p>
    <w:p w14:paraId="4ABC9AFF" w14:textId="77777777" w:rsidR="0054539C" w:rsidRDefault="0054539C" w:rsidP="00376163">
      <w:pPr>
        <w:pStyle w:val="Listenabsatz"/>
        <w:widowControl w:val="0"/>
        <w:spacing w:line="288" w:lineRule="auto"/>
        <w:ind w:left="426" w:hanging="429"/>
        <w:jc w:val="both"/>
        <w:rPr>
          <w:color w:val="000000" w:themeColor="text1"/>
        </w:rPr>
      </w:pPr>
    </w:p>
    <w:p w14:paraId="7A71C7FC" w14:textId="77777777" w:rsidR="0054539C" w:rsidRDefault="0054539C" w:rsidP="00376163">
      <w:pPr>
        <w:widowControl w:val="0"/>
        <w:numPr>
          <w:ilvl w:val="1"/>
          <w:numId w:val="5"/>
        </w:numPr>
        <w:spacing w:line="288" w:lineRule="auto"/>
        <w:ind w:left="426" w:hanging="429"/>
        <w:jc w:val="both"/>
        <w:rPr>
          <w:color w:val="000000" w:themeColor="text1"/>
        </w:rPr>
      </w:pPr>
      <w:r w:rsidRPr="0054539C">
        <w:rPr>
          <w:color w:val="000000" w:themeColor="text1"/>
        </w:rPr>
        <w:t>Ist die Freiwilligkeit der Teilnahme gesichert?</w:t>
      </w:r>
    </w:p>
    <w:p w14:paraId="7A11F831" w14:textId="77777777" w:rsidR="0054539C" w:rsidRDefault="0054539C" w:rsidP="00376163">
      <w:pPr>
        <w:pStyle w:val="Listenabsatz"/>
        <w:widowControl w:val="0"/>
        <w:spacing w:line="288" w:lineRule="auto"/>
        <w:ind w:left="426" w:hanging="429"/>
        <w:jc w:val="both"/>
        <w:rPr>
          <w:color w:val="000000" w:themeColor="text1"/>
        </w:rPr>
      </w:pPr>
    </w:p>
    <w:p w14:paraId="38930DC4" w14:textId="00E1F64B" w:rsidR="0054539C" w:rsidRPr="0054539C" w:rsidRDefault="0054539C" w:rsidP="00376163">
      <w:pPr>
        <w:widowControl w:val="0"/>
        <w:numPr>
          <w:ilvl w:val="1"/>
          <w:numId w:val="5"/>
        </w:numPr>
        <w:spacing w:line="288" w:lineRule="auto"/>
        <w:ind w:left="426" w:hanging="429"/>
        <w:jc w:val="both"/>
        <w:rPr>
          <w:color w:val="000000" w:themeColor="text1"/>
        </w:rPr>
      </w:pPr>
      <w:r w:rsidRPr="0054539C">
        <w:rPr>
          <w:color w:val="000000" w:themeColor="text1"/>
        </w:rPr>
        <w:t>Klärt die Teilnahmeinformation über Ziele und Verfahren der Untersuchung auf, wi</w:t>
      </w:r>
      <w:r>
        <w:rPr>
          <w:color w:val="000000" w:themeColor="text1"/>
        </w:rPr>
        <w:t xml:space="preserve">e </w:t>
      </w:r>
    </w:p>
    <w:p w14:paraId="444E36DD" w14:textId="77777777" w:rsidR="0054539C" w:rsidRPr="00202E83" w:rsidRDefault="0054539C" w:rsidP="00376163">
      <w:pPr>
        <w:pStyle w:val="Listenabsatz"/>
        <w:widowControl w:val="0"/>
        <w:numPr>
          <w:ilvl w:val="0"/>
          <w:numId w:val="21"/>
        </w:numPr>
        <w:spacing w:line="288" w:lineRule="auto"/>
        <w:ind w:left="851" w:hanging="425"/>
        <w:jc w:val="both"/>
        <w:rPr>
          <w:color w:val="000000" w:themeColor="text1"/>
        </w:rPr>
      </w:pPr>
      <w:r w:rsidRPr="00202E83">
        <w:rPr>
          <w:color w:val="000000" w:themeColor="text1"/>
        </w:rPr>
        <w:t>über die Dauer der Untersuchung,</w:t>
      </w:r>
    </w:p>
    <w:p w14:paraId="0C94A4CE" w14:textId="77777777" w:rsidR="0054539C" w:rsidRPr="00202E83" w:rsidRDefault="0054539C" w:rsidP="00376163">
      <w:pPr>
        <w:pStyle w:val="Listenabsatz"/>
        <w:widowControl w:val="0"/>
        <w:numPr>
          <w:ilvl w:val="0"/>
          <w:numId w:val="21"/>
        </w:numPr>
        <w:spacing w:line="288" w:lineRule="auto"/>
        <w:ind w:left="851" w:hanging="425"/>
        <w:jc w:val="both"/>
        <w:rPr>
          <w:color w:val="000000" w:themeColor="text1"/>
        </w:rPr>
      </w:pPr>
      <w:r w:rsidRPr="00202E83">
        <w:rPr>
          <w:color w:val="000000" w:themeColor="text1"/>
        </w:rPr>
        <w:t>über Belastungen und Risiken durch spezifische Untersuchungsverfahren,</w:t>
      </w:r>
    </w:p>
    <w:p w14:paraId="785BC3D2" w14:textId="77777777" w:rsidR="0054539C" w:rsidRPr="00202E83" w:rsidRDefault="0054539C" w:rsidP="00376163">
      <w:pPr>
        <w:pStyle w:val="Listenabsatz"/>
        <w:widowControl w:val="0"/>
        <w:numPr>
          <w:ilvl w:val="0"/>
          <w:numId w:val="21"/>
        </w:numPr>
        <w:spacing w:line="288" w:lineRule="auto"/>
        <w:ind w:left="851" w:hanging="425"/>
        <w:jc w:val="both"/>
        <w:rPr>
          <w:color w:val="000000" w:themeColor="text1"/>
        </w:rPr>
      </w:pPr>
      <w:r w:rsidRPr="00202E83">
        <w:rPr>
          <w:color w:val="000000" w:themeColor="text1"/>
        </w:rPr>
        <w:t>über Vergütungen und andere Zusagen an die Studienteilnehmer,</w:t>
      </w:r>
    </w:p>
    <w:p w14:paraId="17ABCFF4" w14:textId="77777777" w:rsidR="0054539C" w:rsidRPr="00202E83" w:rsidRDefault="0054539C" w:rsidP="00376163">
      <w:pPr>
        <w:pStyle w:val="Listenabsatz"/>
        <w:widowControl w:val="0"/>
        <w:numPr>
          <w:ilvl w:val="0"/>
          <w:numId w:val="21"/>
        </w:numPr>
        <w:spacing w:line="288" w:lineRule="auto"/>
        <w:ind w:left="851" w:hanging="425"/>
        <w:jc w:val="both"/>
        <w:rPr>
          <w:color w:val="000000" w:themeColor="text1"/>
        </w:rPr>
      </w:pPr>
      <w:r w:rsidRPr="00202E83">
        <w:rPr>
          <w:color w:val="000000" w:themeColor="text1"/>
        </w:rPr>
        <w:t>über die Freiwilligkeit der Teilnahme,</w:t>
      </w:r>
    </w:p>
    <w:p w14:paraId="7CAEF687" w14:textId="5A9F6726" w:rsidR="0054539C" w:rsidRPr="00202E83" w:rsidRDefault="0054539C" w:rsidP="00376163">
      <w:pPr>
        <w:pStyle w:val="Listenabsatz"/>
        <w:widowControl w:val="0"/>
        <w:numPr>
          <w:ilvl w:val="0"/>
          <w:numId w:val="21"/>
        </w:numPr>
        <w:spacing w:line="288" w:lineRule="auto"/>
        <w:ind w:left="851" w:hanging="425"/>
        <w:jc w:val="both"/>
        <w:rPr>
          <w:color w:val="000000" w:themeColor="text1"/>
        </w:rPr>
      </w:pPr>
      <w:r w:rsidRPr="00202E83">
        <w:rPr>
          <w:color w:val="000000" w:themeColor="text1"/>
        </w:rPr>
        <w:t>über die jederzeitige und folgenlose Rücktrittsmöglichkeit von der Teilnahmebereitschaft?</w:t>
      </w:r>
    </w:p>
    <w:p w14:paraId="3BC50886" w14:textId="4CC0511F" w:rsidR="0054539C" w:rsidRPr="00202E83" w:rsidRDefault="002D27C3" w:rsidP="00376163">
      <w:pPr>
        <w:pStyle w:val="Listenabsatz"/>
        <w:widowControl w:val="0"/>
        <w:numPr>
          <w:ilvl w:val="0"/>
          <w:numId w:val="21"/>
        </w:numPr>
        <w:spacing w:line="288" w:lineRule="auto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Falls zutreffend: </w:t>
      </w:r>
      <w:r w:rsidR="0054539C" w:rsidRPr="00202E83">
        <w:rPr>
          <w:color w:val="000000" w:themeColor="text1"/>
        </w:rPr>
        <w:t xml:space="preserve">Weist sie </w:t>
      </w:r>
      <w:r>
        <w:rPr>
          <w:color w:val="000000" w:themeColor="text1"/>
        </w:rPr>
        <w:t xml:space="preserve">auch </w:t>
      </w:r>
      <w:r w:rsidR="0054539C" w:rsidRPr="00202E83">
        <w:rPr>
          <w:color w:val="000000" w:themeColor="text1"/>
        </w:rPr>
        <w:t>bei vollständig anonymisierten Daten darauf hin, dass die Rohdaten öffentlich zugänglich gemacht werden, wenn sie in öffentlich zugänglich</w:t>
      </w:r>
      <w:r w:rsidR="00D40857">
        <w:rPr>
          <w:color w:val="000000" w:themeColor="text1"/>
        </w:rPr>
        <w:t>e,</w:t>
      </w:r>
      <w:r w:rsidR="0054539C" w:rsidRPr="00202E83">
        <w:rPr>
          <w:color w:val="000000" w:themeColor="text1"/>
        </w:rPr>
        <w:t xml:space="preserve"> wissenschaftliche Repositorien/Datenbanken überführt werden. Siehe hierzu das Beispiel im Anhang dieses Dokuments.</w:t>
      </w:r>
    </w:p>
    <w:p w14:paraId="4CF69436" w14:textId="05F8570E" w:rsidR="0054539C" w:rsidRDefault="0054539C" w:rsidP="00376163">
      <w:pPr>
        <w:pStyle w:val="Listenabsatz"/>
        <w:widowControl w:val="0"/>
        <w:numPr>
          <w:ilvl w:val="0"/>
          <w:numId w:val="21"/>
        </w:numPr>
        <w:spacing w:line="288" w:lineRule="auto"/>
        <w:ind w:left="851" w:hanging="425"/>
        <w:jc w:val="both"/>
        <w:rPr>
          <w:color w:val="000000" w:themeColor="text1"/>
        </w:rPr>
      </w:pPr>
      <w:r w:rsidRPr="00202E83">
        <w:rPr>
          <w:color w:val="000000" w:themeColor="text1"/>
        </w:rPr>
        <w:t>Ist ein Ansprechpartner für Rückfrage der Teilnehmer*innen zur Studie angegeben?</w:t>
      </w:r>
    </w:p>
    <w:p w14:paraId="23306637" w14:textId="77777777" w:rsidR="008A3AB9" w:rsidRPr="00202E83" w:rsidRDefault="008A3AB9" w:rsidP="00376163">
      <w:pPr>
        <w:pStyle w:val="Listenabsatz"/>
        <w:widowControl w:val="0"/>
        <w:spacing w:line="288" w:lineRule="auto"/>
        <w:ind w:left="851"/>
        <w:jc w:val="both"/>
        <w:rPr>
          <w:color w:val="000000" w:themeColor="text1"/>
        </w:rPr>
      </w:pPr>
    </w:p>
    <w:p w14:paraId="1F170049" w14:textId="5024BF8B" w:rsidR="0054539C" w:rsidRDefault="0054539C" w:rsidP="00376163">
      <w:pPr>
        <w:widowControl w:val="0"/>
        <w:numPr>
          <w:ilvl w:val="1"/>
          <w:numId w:val="5"/>
        </w:numPr>
        <w:spacing w:line="288" w:lineRule="auto"/>
        <w:ind w:left="426" w:hanging="426"/>
        <w:jc w:val="both"/>
        <w:rPr>
          <w:color w:val="000000" w:themeColor="text1"/>
        </w:rPr>
      </w:pPr>
      <w:r w:rsidRPr="0054539C">
        <w:rPr>
          <w:color w:val="000000" w:themeColor="text1"/>
        </w:rPr>
        <w:t xml:space="preserve">Nimmt die Bereitschaftserklärung eindeutig Bezug </w:t>
      </w:r>
    </w:p>
    <w:p w14:paraId="0C60B69E" w14:textId="77777777" w:rsidR="00202E83" w:rsidRDefault="00202E83" w:rsidP="00376163">
      <w:pPr>
        <w:pStyle w:val="Listenabsatz"/>
        <w:widowControl w:val="0"/>
        <w:numPr>
          <w:ilvl w:val="2"/>
          <w:numId w:val="19"/>
        </w:numPr>
        <w:spacing w:line="288" w:lineRule="auto"/>
        <w:ind w:left="851" w:hanging="425"/>
        <w:jc w:val="both"/>
        <w:rPr>
          <w:color w:val="000000" w:themeColor="text1"/>
        </w:rPr>
      </w:pPr>
      <w:r w:rsidRPr="00706076">
        <w:rPr>
          <w:color w:val="000000" w:themeColor="text1"/>
        </w:rPr>
        <w:t>auf die Teiln</w:t>
      </w:r>
      <w:r>
        <w:rPr>
          <w:color w:val="000000" w:themeColor="text1"/>
        </w:rPr>
        <w:t>a</w:t>
      </w:r>
      <w:r w:rsidRPr="00706076">
        <w:rPr>
          <w:color w:val="000000" w:themeColor="text1"/>
        </w:rPr>
        <w:t>hme</w:t>
      </w:r>
      <w:r>
        <w:rPr>
          <w:color w:val="000000" w:themeColor="text1"/>
        </w:rPr>
        <w:t>i</w:t>
      </w:r>
      <w:r w:rsidRPr="00706076">
        <w:rPr>
          <w:color w:val="000000" w:themeColor="text1"/>
        </w:rPr>
        <w:t>nformation?</w:t>
      </w:r>
    </w:p>
    <w:p w14:paraId="754A719C" w14:textId="6C0FBF93" w:rsidR="00202E83" w:rsidRDefault="00202E83" w:rsidP="00376163">
      <w:pPr>
        <w:pStyle w:val="Listenabsatz"/>
        <w:widowControl w:val="0"/>
        <w:numPr>
          <w:ilvl w:val="2"/>
          <w:numId w:val="19"/>
        </w:numPr>
        <w:spacing w:line="288" w:lineRule="auto"/>
        <w:ind w:left="851" w:hanging="425"/>
        <w:jc w:val="both"/>
        <w:rPr>
          <w:color w:val="000000" w:themeColor="text1"/>
        </w:rPr>
      </w:pPr>
      <w:r w:rsidRPr="00A84EC2">
        <w:rPr>
          <w:color w:val="000000" w:themeColor="text1"/>
        </w:rPr>
        <w:lastRenderedPageBreak/>
        <w:t>Führt sie die vorgesehenen Maßnahmen der Europäischen Datenschutzgrund</w:t>
      </w:r>
      <w:r w:rsidR="00376163">
        <w:rPr>
          <w:color w:val="000000" w:themeColor="text1"/>
        </w:rPr>
        <w:softHyphen/>
      </w:r>
      <w:r w:rsidRPr="00A84EC2">
        <w:rPr>
          <w:color w:val="000000" w:themeColor="text1"/>
        </w:rPr>
        <w:t>verordnung (DSGVO) auf</w:t>
      </w:r>
      <w:r w:rsidR="008A3AB9">
        <w:rPr>
          <w:color w:val="000000" w:themeColor="text1"/>
        </w:rPr>
        <w:t>?</w:t>
      </w:r>
    </w:p>
    <w:p w14:paraId="43F55FF0" w14:textId="6F75E698" w:rsidR="00202E83" w:rsidRDefault="00202E83" w:rsidP="00376163">
      <w:pPr>
        <w:pStyle w:val="Listenabsatz"/>
        <w:widowControl w:val="0"/>
        <w:numPr>
          <w:ilvl w:val="2"/>
          <w:numId w:val="19"/>
        </w:numPr>
        <w:spacing w:line="288" w:lineRule="auto"/>
        <w:ind w:left="851" w:hanging="425"/>
        <w:jc w:val="both"/>
        <w:rPr>
          <w:color w:val="000000" w:themeColor="text1"/>
        </w:rPr>
      </w:pPr>
      <w:r w:rsidRPr="00A84EC2">
        <w:rPr>
          <w:color w:val="000000" w:themeColor="text1"/>
        </w:rPr>
        <w:t>Erwähnt sie das Recht, die Bereitschaftserklärung jederzeit widerrufen zu können?</w:t>
      </w:r>
    </w:p>
    <w:p w14:paraId="6D2CADF1" w14:textId="77777777" w:rsidR="00552207" w:rsidRDefault="00552207" w:rsidP="00376163">
      <w:pPr>
        <w:widowControl w:val="0"/>
        <w:spacing w:line="288" w:lineRule="auto"/>
        <w:jc w:val="both"/>
        <w:rPr>
          <w:b/>
          <w:color w:val="000000" w:themeColor="text1"/>
        </w:rPr>
      </w:pPr>
    </w:p>
    <w:p w14:paraId="0B61771E" w14:textId="24730FAA" w:rsidR="00552207" w:rsidRPr="00552207" w:rsidRDefault="00552207" w:rsidP="00376163">
      <w:pPr>
        <w:spacing w:line="288" w:lineRule="auto"/>
        <w:jc w:val="both"/>
        <w:rPr>
          <w:b/>
          <w:color w:val="000000" w:themeColor="text1"/>
        </w:rPr>
      </w:pPr>
      <w:r w:rsidRPr="00552207">
        <w:rPr>
          <w:b/>
          <w:color w:val="000000" w:themeColor="text1"/>
        </w:rPr>
        <w:t>Erläuterung:</w:t>
      </w:r>
    </w:p>
    <w:p w14:paraId="35237FF6" w14:textId="77777777" w:rsidR="00552207" w:rsidRPr="00552207" w:rsidRDefault="00552207" w:rsidP="00376163">
      <w:pPr>
        <w:spacing w:line="288" w:lineRule="auto"/>
        <w:jc w:val="both"/>
        <w:rPr>
          <w:i/>
          <w:color w:val="000000" w:themeColor="text1"/>
        </w:rPr>
      </w:pPr>
      <w:r w:rsidRPr="00552207">
        <w:rPr>
          <w:b/>
          <w:i/>
          <w:color w:val="000000" w:themeColor="text1"/>
        </w:rPr>
        <w:t>Teilnahmeinformationen</w:t>
      </w:r>
      <w:r w:rsidRPr="00552207">
        <w:rPr>
          <w:i/>
          <w:color w:val="000000" w:themeColor="text1"/>
        </w:rPr>
        <w:t>: Ein Informationstext für die Studienteilnehmer*innen muss der Ethikkommission vorgelegt werden; falls auch gesetzliche Vertreter (z.B. Eltern) zustimmen müssen, ein weiterer Text für diese.</w:t>
      </w:r>
    </w:p>
    <w:p w14:paraId="2DF0C478" w14:textId="77777777" w:rsidR="00552207" w:rsidRPr="00552207" w:rsidRDefault="00552207" w:rsidP="00376163">
      <w:pPr>
        <w:spacing w:line="288" w:lineRule="auto"/>
        <w:jc w:val="both"/>
        <w:rPr>
          <w:b/>
          <w:i/>
          <w:color w:val="000000" w:themeColor="text1"/>
        </w:rPr>
      </w:pPr>
    </w:p>
    <w:p w14:paraId="08ADFE76" w14:textId="20F768B3" w:rsidR="00552207" w:rsidRPr="00552207" w:rsidRDefault="00552207" w:rsidP="00376163">
      <w:pPr>
        <w:spacing w:line="288" w:lineRule="auto"/>
        <w:jc w:val="both"/>
        <w:rPr>
          <w:i/>
          <w:color w:val="000000" w:themeColor="text1"/>
        </w:rPr>
      </w:pPr>
      <w:r w:rsidRPr="00552207">
        <w:rPr>
          <w:b/>
          <w:i/>
          <w:color w:val="000000" w:themeColor="text1"/>
        </w:rPr>
        <w:t>Bereitschaftserklärung</w:t>
      </w:r>
      <w:r w:rsidR="00376163">
        <w:rPr>
          <w:i/>
          <w:color w:val="000000" w:themeColor="text1"/>
        </w:rPr>
        <w:t xml:space="preserve">: </w:t>
      </w:r>
      <w:r w:rsidRPr="00552207">
        <w:rPr>
          <w:i/>
          <w:color w:val="000000" w:themeColor="text1"/>
        </w:rPr>
        <w:t>Im Falle einer schrift</w:t>
      </w:r>
      <w:r w:rsidRPr="00552207">
        <w:rPr>
          <w:i/>
          <w:color w:val="000000" w:themeColor="text1"/>
        </w:rPr>
        <w:softHyphen/>
        <w:t>lichen Erklärung der Teilnehmer*innen (und/oder deren gesetzlicher Vertre</w:t>
      </w:r>
      <w:r w:rsidRPr="00552207">
        <w:rPr>
          <w:i/>
          <w:color w:val="000000" w:themeColor="text1"/>
        </w:rPr>
        <w:softHyphen/>
        <w:t>ter*innen) muss auch diese eingereicht werden. Im Falle einer mündli</w:t>
      </w:r>
      <w:r w:rsidRPr="00552207">
        <w:rPr>
          <w:i/>
          <w:color w:val="000000" w:themeColor="text1"/>
        </w:rPr>
        <w:softHyphen/>
        <w:t>chen Bereitschaftserklärung der Teilnehmer*innen gegen</w:t>
      </w:r>
      <w:r w:rsidRPr="00552207">
        <w:rPr>
          <w:i/>
          <w:color w:val="000000" w:themeColor="text1"/>
        </w:rPr>
        <w:softHyphen/>
        <w:t>über der Versuchs</w:t>
      </w:r>
      <w:r w:rsidR="00376163">
        <w:rPr>
          <w:i/>
          <w:color w:val="000000" w:themeColor="text1"/>
        </w:rPr>
        <w:softHyphen/>
      </w:r>
      <w:r w:rsidRPr="00552207">
        <w:rPr>
          <w:i/>
          <w:color w:val="000000" w:themeColor="text1"/>
        </w:rPr>
        <w:t xml:space="preserve">leitung geben Sie bitte an, wie diese erfolgt und wie sie dokumentiert wird. </w:t>
      </w:r>
    </w:p>
    <w:p w14:paraId="16079BF2" w14:textId="77777777" w:rsidR="00552207" w:rsidRPr="00552207" w:rsidRDefault="00552207" w:rsidP="00376163">
      <w:pPr>
        <w:spacing w:line="288" w:lineRule="auto"/>
        <w:jc w:val="both"/>
        <w:rPr>
          <w:i/>
          <w:color w:val="000000" w:themeColor="text1"/>
        </w:rPr>
      </w:pPr>
    </w:p>
    <w:p w14:paraId="3CF64F0B" w14:textId="4320BF16" w:rsidR="00552207" w:rsidRPr="00552207" w:rsidRDefault="00552207" w:rsidP="00376163">
      <w:pPr>
        <w:spacing w:line="288" w:lineRule="auto"/>
        <w:jc w:val="both"/>
        <w:rPr>
          <w:i/>
          <w:color w:val="000000" w:themeColor="text1"/>
        </w:rPr>
      </w:pPr>
      <w:r w:rsidRPr="00552207">
        <w:rPr>
          <w:i/>
          <w:color w:val="000000" w:themeColor="text1"/>
        </w:rPr>
        <w:t xml:space="preserve">Die Teilnahmeinformation und </w:t>
      </w:r>
      <w:r w:rsidR="0013364A">
        <w:rPr>
          <w:i/>
          <w:color w:val="000000" w:themeColor="text1"/>
        </w:rPr>
        <w:t>Bereitschafts</w:t>
      </w:r>
      <w:r w:rsidR="0013364A" w:rsidRPr="00552207">
        <w:rPr>
          <w:i/>
          <w:color w:val="000000" w:themeColor="text1"/>
        </w:rPr>
        <w:t xml:space="preserve">erklärung </w:t>
      </w:r>
      <w:r w:rsidRPr="00552207">
        <w:rPr>
          <w:i/>
          <w:color w:val="000000" w:themeColor="text1"/>
        </w:rPr>
        <w:t xml:space="preserve">bitte </w:t>
      </w:r>
      <w:r w:rsidRPr="00552207">
        <w:rPr>
          <w:b/>
          <w:i/>
          <w:color w:val="000000" w:themeColor="text1"/>
        </w:rPr>
        <w:t>nicht</w:t>
      </w:r>
      <w:r w:rsidRPr="00552207">
        <w:rPr>
          <w:i/>
          <w:color w:val="000000" w:themeColor="text1"/>
        </w:rPr>
        <w:t xml:space="preserve"> separat verfassen, sondern als ein </w:t>
      </w:r>
      <w:r w:rsidRPr="00552207">
        <w:rPr>
          <w:b/>
          <w:i/>
          <w:color w:val="000000" w:themeColor="text1"/>
        </w:rPr>
        <w:t>gemeinsames</w:t>
      </w:r>
      <w:r w:rsidRPr="00552207">
        <w:rPr>
          <w:i/>
          <w:color w:val="000000" w:themeColor="text1"/>
        </w:rPr>
        <w:t xml:space="preserve"> Dokument zur Teilnahmeinformationen und Einverständniserklärung. </w:t>
      </w:r>
    </w:p>
    <w:p w14:paraId="50433D10" w14:textId="77777777" w:rsidR="00552207" w:rsidRPr="00552207" w:rsidRDefault="00552207" w:rsidP="00376163">
      <w:pPr>
        <w:spacing w:line="288" w:lineRule="auto"/>
        <w:jc w:val="both"/>
        <w:rPr>
          <w:i/>
          <w:color w:val="000000" w:themeColor="text1"/>
        </w:rPr>
      </w:pPr>
    </w:p>
    <w:p w14:paraId="3E8A6BB9" w14:textId="47E35BAB" w:rsidR="00552207" w:rsidRPr="00552207" w:rsidRDefault="00552207" w:rsidP="00376163">
      <w:pPr>
        <w:spacing w:line="288" w:lineRule="auto"/>
        <w:jc w:val="both"/>
        <w:rPr>
          <w:i/>
          <w:color w:val="000000" w:themeColor="text1"/>
        </w:rPr>
      </w:pPr>
      <w:r w:rsidRPr="00552207">
        <w:rPr>
          <w:i/>
          <w:color w:val="000000" w:themeColor="text1"/>
        </w:rPr>
        <w:t>Im Falle von Anträge</w:t>
      </w:r>
      <w:r w:rsidR="005B5D2A">
        <w:rPr>
          <w:i/>
          <w:color w:val="000000" w:themeColor="text1"/>
        </w:rPr>
        <w:t>n</w:t>
      </w:r>
      <w:r w:rsidRPr="00552207">
        <w:rPr>
          <w:i/>
          <w:color w:val="000000" w:themeColor="text1"/>
        </w:rPr>
        <w:t>, die im Rahmen von Drittmittelanträgen gestellt werden und größere Forschungsvorhaben mit mehreren, noch wenig definierten Einzelstudien abdecken („Forschungsvorhaben“ unter 1.4), sind Mustertexte für Teilnahmeinformationen und Bereitschaftserklärung einzureichen.</w:t>
      </w:r>
    </w:p>
    <w:p w14:paraId="5F537B09" w14:textId="77777777" w:rsidR="00552207" w:rsidRPr="00552207" w:rsidRDefault="00552207" w:rsidP="00376163">
      <w:pPr>
        <w:spacing w:line="288" w:lineRule="auto"/>
        <w:jc w:val="both"/>
        <w:rPr>
          <w:i/>
          <w:color w:val="000000" w:themeColor="text1"/>
        </w:rPr>
      </w:pPr>
    </w:p>
    <w:p w14:paraId="20A3F884" w14:textId="30450987" w:rsidR="00552207" w:rsidRPr="00552207" w:rsidRDefault="00376163" w:rsidP="00376163">
      <w:pPr>
        <w:spacing w:line="288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Falls </w:t>
      </w:r>
      <w:r w:rsidR="00552207" w:rsidRPr="00552207">
        <w:rPr>
          <w:i/>
          <w:color w:val="000000" w:themeColor="text1"/>
        </w:rPr>
        <w:t xml:space="preserve">Teilnahmeinformationen und Bereitschaftserklärung vor einer Studie nicht an die Teilnehmer*innen ausgehändigt werden können (z. B. bei Analyse bestehender Datensätze aus sozialen Medien, Sammlung von Daten im öffentlichen Raum), ist hinreichend zu belegen, dass eine Bereitschaft der Teilnehmer*innen zur </w:t>
      </w:r>
      <w:r w:rsidR="002D27C3">
        <w:rPr>
          <w:i/>
          <w:color w:val="000000" w:themeColor="text1"/>
        </w:rPr>
        <w:t>Nutzung</w:t>
      </w:r>
      <w:r w:rsidR="002D27C3" w:rsidRPr="00552207">
        <w:rPr>
          <w:i/>
          <w:color w:val="000000" w:themeColor="text1"/>
        </w:rPr>
        <w:t xml:space="preserve"> </w:t>
      </w:r>
      <w:r w:rsidR="00552207" w:rsidRPr="00552207">
        <w:rPr>
          <w:i/>
          <w:color w:val="000000" w:themeColor="text1"/>
        </w:rPr>
        <w:t>Ihrer Daten angenommen werden kann (z.B. über AGBs sozialer Netzwerke).</w:t>
      </w:r>
    </w:p>
    <w:p w14:paraId="59CD5948" w14:textId="77777777" w:rsidR="00FB5789" w:rsidRDefault="00FB5789" w:rsidP="00376163">
      <w:pPr>
        <w:spacing w:line="288" w:lineRule="auto"/>
        <w:jc w:val="both"/>
        <w:rPr>
          <w:color w:val="000000" w:themeColor="text1"/>
        </w:rPr>
      </w:pPr>
    </w:p>
    <w:p w14:paraId="5C3ED556" w14:textId="2C0BBFE4" w:rsidR="00202E83" w:rsidRDefault="00202E83" w:rsidP="00376163">
      <w:pPr>
        <w:numPr>
          <w:ilvl w:val="1"/>
          <w:numId w:val="5"/>
        </w:numPr>
        <w:spacing w:line="288" w:lineRule="auto"/>
        <w:ind w:left="567" w:hanging="567"/>
        <w:jc w:val="both"/>
        <w:rPr>
          <w:color w:val="000000" w:themeColor="text1"/>
        </w:rPr>
      </w:pPr>
      <w:r w:rsidRPr="00202E83">
        <w:rPr>
          <w:color w:val="000000" w:themeColor="text1"/>
        </w:rPr>
        <w:t xml:space="preserve">Welche </w:t>
      </w:r>
      <w:r w:rsidRPr="00202E83">
        <w:rPr>
          <w:i/>
          <w:color w:val="000000" w:themeColor="text1"/>
        </w:rPr>
        <w:t>personenbezogenen</w:t>
      </w:r>
      <w:r w:rsidRPr="00202E83">
        <w:rPr>
          <w:color w:val="000000" w:themeColor="text1"/>
        </w:rPr>
        <w:t xml:space="preserve"> Daten werden erhoben? </w:t>
      </w:r>
    </w:p>
    <w:p w14:paraId="15492E25" w14:textId="77777777" w:rsidR="008A3AB9" w:rsidRDefault="008A3AB9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0D69EA41" w14:textId="638B4905" w:rsidR="00202E83" w:rsidRDefault="00202E83" w:rsidP="00376163">
      <w:pPr>
        <w:numPr>
          <w:ilvl w:val="1"/>
          <w:numId w:val="5"/>
        </w:numPr>
        <w:spacing w:line="288" w:lineRule="auto"/>
        <w:ind w:left="567" w:hanging="567"/>
        <w:jc w:val="both"/>
        <w:rPr>
          <w:color w:val="000000" w:themeColor="text1"/>
        </w:rPr>
      </w:pPr>
      <w:r w:rsidRPr="00202E83">
        <w:rPr>
          <w:color w:val="000000" w:themeColor="text1"/>
        </w:rPr>
        <w:t xml:space="preserve">Wie wird die Anonymisierung oder </w:t>
      </w:r>
      <w:proofErr w:type="spellStart"/>
      <w:r w:rsidRPr="00202E83">
        <w:rPr>
          <w:color w:val="000000" w:themeColor="text1"/>
        </w:rPr>
        <w:t>Pseudonymisierung</w:t>
      </w:r>
      <w:proofErr w:type="spellEnd"/>
      <w:r w:rsidRPr="00202E83">
        <w:rPr>
          <w:color w:val="000000" w:themeColor="text1"/>
        </w:rPr>
        <w:t xml:space="preserve"> der erhobenen Daten gesichert?</w:t>
      </w:r>
    </w:p>
    <w:p w14:paraId="350568D5" w14:textId="77777777" w:rsidR="008A3AB9" w:rsidRDefault="008A3AB9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000423C9" w14:textId="717D41DE" w:rsidR="00202E83" w:rsidRDefault="00202E83" w:rsidP="00376163">
      <w:pPr>
        <w:numPr>
          <w:ilvl w:val="1"/>
          <w:numId w:val="5"/>
        </w:numPr>
        <w:spacing w:line="288" w:lineRule="auto"/>
        <w:ind w:left="567" w:hanging="567"/>
        <w:jc w:val="both"/>
        <w:rPr>
          <w:color w:val="000000" w:themeColor="text1"/>
        </w:rPr>
      </w:pPr>
      <w:r w:rsidRPr="00202E83">
        <w:rPr>
          <w:color w:val="000000" w:themeColor="text1"/>
        </w:rPr>
        <w:t>Wann werden die gespeicherten Daten gelöscht?</w:t>
      </w:r>
      <w:r w:rsidRPr="00202E83">
        <w:rPr>
          <w:rFonts w:asciiTheme="minorHAnsi" w:hAnsiTheme="minorHAnsi" w:cs="Arial"/>
          <w:sz w:val="20"/>
          <w:szCs w:val="20"/>
        </w:rPr>
        <w:t xml:space="preserve"> </w:t>
      </w:r>
      <w:r w:rsidRPr="00202E83">
        <w:rPr>
          <w:color w:val="000000" w:themeColor="text1"/>
        </w:rPr>
        <w:t>Bis zu welchem Zeitpunkt und wie können Teilnehmer*innen eine Datenlöschung verlangen?</w:t>
      </w:r>
    </w:p>
    <w:p w14:paraId="2236DD27" w14:textId="77777777" w:rsidR="008A3AB9" w:rsidRDefault="008A3AB9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1D71DEDF" w14:textId="74A659C1" w:rsidR="008A3AB9" w:rsidRDefault="008A3AB9" w:rsidP="00376163">
      <w:pPr>
        <w:numPr>
          <w:ilvl w:val="1"/>
          <w:numId w:val="5"/>
        </w:numPr>
        <w:spacing w:line="288" w:lineRule="auto"/>
        <w:ind w:left="567" w:hanging="567"/>
        <w:jc w:val="both"/>
        <w:rPr>
          <w:color w:val="000000" w:themeColor="text1"/>
        </w:rPr>
      </w:pPr>
      <w:r w:rsidRPr="008A3AB9">
        <w:rPr>
          <w:color w:val="000000" w:themeColor="text1"/>
        </w:rPr>
        <w:t xml:space="preserve">Im Antrag ist auszuführen wie die </w:t>
      </w:r>
      <w:proofErr w:type="spellStart"/>
      <w:r w:rsidRPr="008A3AB9">
        <w:rPr>
          <w:color w:val="000000" w:themeColor="text1"/>
        </w:rPr>
        <w:t>Pseudonymisierung</w:t>
      </w:r>
      <w:proofErr w:type="spellEnd"/>
      <w:r w:rsidRPr="008A3AB9">
        <w:rPr>
          <w:color w:val="000000" w:themeColor="text1"/>
        </w:rPr>
        <w:t xml:space="preserve"> oder Anonymisierung, sowie Art und Zeit der Löschung der personenbezogenen Daten durch verantwortliche Personen (welche?) durchgeführt wird.</w:t>
      </w:r>
    </w:p>
    <w:p w14:paraId="2CCE3AF3" w14:textId="77777777" w:rsidR="008A3AB9" w:rsidRPr="008A3AB9" w:rsidRDefault="008A3AB9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347FDB44" w14:textId="1CA72F51" w:rsidR="008A3AB9" w:rsidRPr="008A3AB9" w:rsidRDefault="008A3AB9" w:rsidP="00376163">
      <w:pPr>
        <w:numPr>
          <w:ilvl w:val="1"/>
          <w:numId w:val="5"/>
        </w:numPr>
        <w:spacing w:line="288" w:lineRule="auto"/>
        <w:ind w:left="567" w:hanging="567"/>
        <w:jc w:val="both"/>
        <w:rPr>
          <w:color w:val="000000" w:themeColor="text1"/>
        </w:rPr>
      </w:pPr>
      <w:r w:rsidRPr="008A3AB9">
        <w:rPr>
          <w:color w:val="000000" w:themeColor="text1"/>
        </w:rPr>
        <w:t xml:space="preserve">Können </w:t>
      </w:r>
      <w:r w:rsidR="00552207" w:rsidRPr="00202E83">
        <w:rPr>
          <w:color w:val="000000" w:themeColor="text1"/>
        </w:rPr>
        <w:t xml:space="preserve">Teilnehmer*innen </w:t>
      </w:r>
      <w:r w:rsidRPr="008A3AB9">
        <w:rPr>
          <w:color w:val="000000" w:themeColor="text1"/>
        </w:rPr>
        <w:t>jederzeit die Löschung ihrer Daten verlangen?</w:t>
      </w:r>
    </w:p>
    <w:p w14:paraId="2F138B01" w14:textId="77777777" w:rsidR="00202E83" w:rsidRPr="008A3AB9" w:rsidRDefault="00202E83" w:rsidP="00376163">
      <w:pPr>
        <w:spacing w:line="288" w:lineRule="auto"/>
        <w:jc w:val="both"/>
        <w:rPr>
          <w:color w:val="000000" w:themeColor="text1"/>
        </w:rPr>
      </w:pPr>
    </w:p>
    <w:p w14:paraId="4BB55E69" w14:textId="1E8680A3" w:rsidR="00CF41CB" w:rsidRDefault="00552207" w:rsidP="00376163">
      <w:pPr>
        <w:spacing w:line="288" w:lineRule="auto"/>
        <w:jc w:val="both"/>
        <w:rPr>
          <w:b/>
          <w:color w:val="000000" w:themeColor="text1"/>
        </w:rPr>
      </w:pPr>
      <w:r w:rsidRPr="00552207">
        <w:rPr>
          <w:b/>
          <w:color w:val="000000" w:themeColor="text1"/>
        </w:rPr>
        <w:t>Erläuterung:</w:t>
      </w:r>
    </w:p>
    <w:p w14:paraId="77E1285B" w14:textId="3537867C" w:rsidR="008A3AB9" w:rsidRPr="00552207" w:rsidRDefault="004B3021" w:rsidP="009E5E70">
      <w:pPr>
        <w:spacing w:line="288" w:lineRule="auto"/>
        <w:jc w:val="both"/>
        <w:rPr>
          <w:b/>
          <w:color w:val="000000" w:themeColor="text1"/>
        </w:rPr>
      </w:pPr>
      <w:bookmarkStart w:id="2" w:name="OLE_LINK9"/>
      <w:bookmarkStart w:id="3" w:name="OLE_LINK10"/>
      <w:r>
        <w:rPr>
          <w:color w:val="000000" w:themeColor="text1"/>
        </w:rPr>
        <w:t>Die Begriffe „personenbezogen“, „</w:t>
      </w:r>
      <w:proofErr w:type="spellStart"/>
      <w:r>
        <w:rPr>
          <w:color w:val="000000" w:themeColor="text1"/>
        </w:rPr>
        <w:t>pseudonymisiert</w:t>
      </w:r>
      <w:proofErr w:type="spellEnd"/>
      <w:r>
        <w:rPr>
          <w:color w:val="000000" w:themeColor="text1"/>
        </w:rPr>
        <w:t>“ und „anonymisiert“ werden hier verwen</w:t>
      </w:r>
      <w:r w:rsidR="009E5E70">
        <w:rPr>
          <w:color w:val="000000" w:themeColor="text1"/>
        </w:rPr>
        <w:softHyphen/>
      </w:r>
      <w:r>
        <w:rPr>
          <w:color w:val="000000" w:themeColor="text1"/>
        </w:rPr>
        <w:t>det, wie in der DSGVO (insbes. Artikel 4 sowie Ausschlussgrund 26) definiert.</w:t>
      </w:r>
    </w:p>
    <w:p w14:paraId="3EDAA7BD" w14:textId="47790626" w:rsidR="008A3C50" w:rsidRPr="00196547" w:rsidRDefault="00921776" w:rsidP="00376163">
      <w:pPr>
        <w:spacing w:before="120" w:line="288" w:lineRule="auto"/>
        <w:jc w:val="both"/>
        <w:rPr>
          <w:color w:val="000000" w:themeColor="text1"/>
        </w:rPr>
      </w:pPr>
      <w:r w:rsidRPr="00196547">
        <w:rPr>
          <w:color w:val="000000" w:themeColor="text1"/>
        </w:rPr>
        <w:lastRenderedPageBreak/>
        <w:t xml:space="preserve">Die </w:t>
      </w:r>
      <w:r w:rsidR="00CC3DB2" w:rsidRPr="00196547">
        <w:rPr>
          <w:color w:val="000000" w:themeColor="text1"/>
        </w:rPr>
        <w:t xml:space="preserve">personenbezogenen </w:t>
      </w:r>
      <w:r w:rsidR="00DB4671" w:rsidRPr="00196547">
        <w:rPr>
          <w:color w:val="000000" w:themeColor="text1"/>
        </w:rPr>
        <w:t>Daten sind</w:t>
      </w:r>
      <w:r w:rsidR="007C6BEB">
        <w:rPr>
          <w:color w:val="000000" w:themeColor="text1"/>
        </w:rPr>
        <w:t xml:space="preserve"> </w:t>
      </w:r>
      <w:r w:rsidR="007C6BEB" w:rsidRPr="00196547">
        <w:rPr>
          <w:color w:val="000000" w:themeColor="text1"/>
        </w:rPr>
        <w:t>zu löschen</w:t>
      </w:r>
      <w:r w:rsidR="001C6882" w:rsidRPr="00196547">
        <w:rPr>
          <w:color w:val="000000" w:themeColor="text1"/>
        </w:rPr>
        <w:t>,</w:t>
      </w:r>
      <w:r w:rsidR="00DB4671" w:rsidRPr="00196547">
        <w:rPr>
          <w:color w:val="000000" w:themeColor="text1"/>
        </w:rPr>
        <w:t xml:space="preserve"> sobald sie nicht mehr zur Rekrutierung der Probanden oder für Nachfragen benötigt werden.</w:t>
      </w:r>
      <w:r w:rsidR="008A3C50" w:rsidRPr="00196547">
        <w:rPr>
          <w:color w:val="000000" w:themeColor="text1"/>
        </w:rPr>
        <w:t xml:space="preserve"> Es bietet sich an, einen entsprechenden Abschnitt in die Datenschutzerklärung und Einverständniserklärung einzufügen. Beispielsweise: „Die Löschung Ihrer personenbezogenen Daten erfolgt gemäß de</w:t>
      </w:r>
      <w:r w:rsidR="007C6BEB">
        <w:rPr>
          <w:color w:val="000000" w:themeColor="text1"/>
        </w:rPr>
        <w:t>n</w:t>
      </w:r>
      <w:r w:rsidR="008A3C50" w:rsidRPr="00196547">
        <w:rPr>
          <w:color w:val="000000" w:themeColor="text1"/>
        </w:rPr>
        <w:t xml:space="preserve"> Grundsätze</w:t>
      </w:r>
      <w:r w:rsidR="007C6BEB">
        <w:rPr>
          <w:color w:val="000000" w:themeColor="text1"/>
        </w:rPr>
        <w:t>n</w:t>
      </w:r>
      <w:r w:rsidR="008A3C50" w:rsidRPr="00196547">
        <w:rPr>
          <w:color w:val="000000" w:themeColor="text1"/>
        </w:rPr>
        <w:t xml:space="preserve"> der Forschung am Menschen der Deutschen Forschungsgesellschaft</w:t>
      </w:r>
      <w:r w:rsidR="003F164A" w:rsidRPr="00196547">
        <w:rPr>
          <w:color w:val="000000" w:themeColor="text1"/>
        </w:rPr>
        <w:t xml:space="preserve"> (DFG)</w:t>
      </w:r>
      <w:r w:rsidR="008A3C50" w:rsidRPr="00196547">
        <w:rPr>
          <w:color w:val="000000" w:themeColor="text1"/>
        </w:rPr>
        <w:t>. Die personenbezogenen Daten werden gelöscht, sobald sie nicht mehr zur Rekrutierung der Probanden oder für Nachfragen benötigt werden</w:t>
      </w:r>
      <w:r w:rsidR="007C6BEB">
        <w:rPr>
          <w:color w:val="000000" w:themeColor="text1"/>
        </w:rPr>
        <w:t>.</w:t>
      </w:r>
      <w:r w:rsidR="008A3C50" w:rsidRPr="00196547">
        <w:rPr>
          <w:color w:val="000000" w:themeColor="text1"/>
        </w:rPr>
        <w:t>“.</w:t>
      </w:r>
    </w:p>
    <w:p w14:paraId="6561E12A" w14:textId="77777777" w:rsidR="008A3C50" w:rsidRPr="00196547" w:rsidRDefault="008A3C50" w:rsidP="00376163">
      <w:pPr>
        <w:spacing w:before="120" w:line="288" w:lineRule="auto"/>
        <w:jc w:val="both"/>
        <w:rPr>
          <w:color w:val="000000" w:themeColor="text1"/>
        </w:rPr>
      </w:pPr>
      <w:r w:rsidRPr="00196547">
        <w:rPr>
          <w:color w:val="000000" w:themeColor="text1"/>
        </w:rPr>
        <w:t>Beachten: Die erfolgte Löschung personenbezogener Daten ist zu protokollieren und auf Anforderung nachzuweisen.</w:t>
      </w:r>
    </w:p>
    <w:p w14:paraId="61073374" w14:textId="24FB5E0B" w:rsidR="00804302" w:rsidRPr="00196547" w:rsidRDefault="007E7435" w:rsidP="00376163">
      <w:pPr>
        <w:spacing w:before="120" w:line="288" w:lineRule="auto"/>
        <w:jc w:val="both"/>
        <w:rPr>
          <w:bCs/>
          <w:color w:val="000000" w:themeColor="text1"/>
        </w:rPr>
      </w:pPr>
      <w:r w:rsidRPr="00196547">
        <w:rPr>
          <w:color w:val="000000" w:themeColor="text1"/>
        </w:rPr>
        <w:t>Demgegenüber müssen</w:t>
      </w:r>
      <w:r w:rsidR="0049643C" w:rsidRPr="00196547">
        <w:rPr>
          <w:color w:val="000000" w:themeColor="text1"/>
        </w:rPr>
        <w:t xml:space="preserve"> </w:t>
      </w:r>
      <w:r w:rsidR="0049643C" w:rsidRPr="00196547">
        <w:rPr>
          <w:b/>
          <w:color w:val="000000" w:themeColor="text1"/>
        </w:rPr>
        <w:t>anonymisierte</w:t>
      </w:r>
      <w:r w:rsidR="0049643C" w:rsidRPr="00196547">
        <w:rPr>
          <w:color w:val="000000" w:themeColor="text1"/>
        </w:rPr>
        <w:t xml:space="preserve"> </w:t>
      </w:r>
      <w:r w:rsidR="00DD5F09" w:rsidRPr="00196547">
        <w:rPr>
          <w:color w:val="000000" w:themeColor="text1"/>
        </w:rPr>
        <w:t>Rohd</w:t>
      </w:r>
      <w:r w:rsidR="0049643C" w:rsidRPr="00196547">
        <w:rPr>
          <w:color w:val="000000" w:themeColor="text1"/>
        </w:rPr>
        <w:t xml:space="preserve">aten </w:t>
      </w:r>
      <w:r w:rsidR="0049643C" w:rsidRPr="00196547">
        <w:rPr>
          <w:i/>
          <w:color w:val="000000" w:themeColor="text1"/>
        </w:rPr>
        <w:t>nicht</w:t>
      </w:r>
      <w:r w:rsidR="0049643C" w:rsidRPr="00196547">
        <w:rPr>
          <w:color w:val="000000" w:themeColor="text1"/>
        </w:rPr>
        <w:t xml:space="preserve"> gelöscht werden</w:t>
      </w:r>
      <w:r w:rsidR="00843803">
        <w:rPr>
          <w:color w:val="000000" w:themeColor="text1"/>
        </w:rPr>
        <w:t>.</w:t>
      </w:r>
      <w:r w:rsidR="0049643C" w:rsidRPr="00196547">
        <w:rPr>
          <w:color w:val="000000" w:themeColor="text1"/>
        </w:rPr>
        <w:t xml:space="preserve"> </w:t>
      </w:r>
    </w:p>
    <w:p w14:paraId="67A2F2B6" w14:textId="5A53A10A" w:rsidR="00362D04" w:rsidRPr="00196547" w:rsidRDefault="00872DD6" w:rsidP="00376163">
      <w:pPr>
        <w:spacing w:before="120" w:line="288" w:lineRule="auto"/>
        <w:jc w:val="both"/>
        <w:rPr>
          <w:color w:val="000000" w:themeColor="text1"/>
        </w:rPr>
      </w:pPr>
      <w:r w:rsidRPr="00196547">
        <w:rPr>
          <w:bCs/>
          <w:color w:val="000000" w:themeColor="text1"/>
        </w:rPr>
        <w:t xml:space="preserve">Bei </w:t>
      </w:r>
      <w:proofErr w:type="spellStart"/>
      <w:r w:rsidRPr="00196547">
        <w:rPr>
          <w:b/>
          <w:bCs/>
          <w:color w:val="000000" w:themeColor="text1"/>
        </w:rPr>
        <w:t>pseudonymisierten</w:t>
      </w:r>
      <w:proofErr w:type="spellEnd"/>
      <w:r w:rsidR="00E3214C" w:rsidRPr="00196547">
        <w:rPr>
          <w:bCs/>
          <w:color w:val="000000" w:themeColor="text1"/>
        </w:rPr>
        <w:t xml:space="preserve"> </w:t>
      </w:r>
      <w:r w:rsidRPr="00196547">
        <w:rPr>
          <w:bCs/>
          <w:color w:val="000000" w:themeColor="text1"/>
        </w:rPr>
        <w:t>Daten</w:t>
      </w:r>
      <w:r w:rsidR="007E64F8" w:rsidRPr="00196547">
        <w:rPr>
          <w:bCs/>
          <w:color w:val="000000" w:themeColor="text1"/>
        </w:rPr>
        <w:t xml:space="preserve"> empfehlen wir</w:t>
      </w:r>
      <w:r w:rsidR="007C6BEB">
        <w:rPr>
          <w:bCs/>
          <w:color w:val="000000" w:themeColor="text1"/>
        </w:rPr>
        <w:t>,</w:t>
      </w:r>
      <w:r w:rsidRPr="00196547">
        <w:rPr>
          <w:bCs/>
          <w:color w:val="000000" w:themeColor="text1"/>
        </w:rPr>
        <w:t xml:space="preserve"> </w:t>
      </w:r>
      <w:r w:rsidR="007C6BEB">
        <w:rPr>
          <w:bCs/>
          <w:color w:val="000000" w:themeColor="text1"/>
        </w:rPr>
        <w:t xml:space="preserve">6 Monate </w:t>
      </w:r>
      <w:r w:rsidRPr="00196547">
        <w:rPr>
          <w:bCs/>
          <w:color w:val="000000" w:themeColor="text1"/>
        </w:rPr>
        <w:t xml:space="preserve">nach </w:t>
      </w:r>
      <w:r w:rsidR="007C6BEB">
        <w:rPr>
          <w:bCs/>
          <w:color w:val="000000" w:themeColor="text1"/>
        </w:rPr>
        <w:t>Beendigung des Projektes</w:t>
      </w:r>
      <w:r w:rsidRPr="00196547">
        <w:rPr>
          <w:bCs/>
          <w:color w:val="000000" w:themeColor="text1"/>
        </w:rPr>
        <w:t xml:space="preserve"> die </w:t>
      </w:r>
      <w:r w:rsidR="00584533" w:rsidRPr="00196547">
        <w:rPr>
          <w:bCs/>
          <w:color w:val="000000" w:themeColor="text1"/>
        </w:rPr>
        <w:t>Personen-</w:t>
      </w:r>
      <w:r w:rsidRPr="00196547">
        <w:rPr>
          <w:bCs/>
          <w:color w:val="000000" w:themeColor="text1"/>
        </w:rPr>
        <w:t>Zuord</w:t>
      </w:r>
      <w:r w:rsidR="00CF3B62" w:rsidRPr="00196547">
        <w:rPr>
          <w:bCs/>
          <w:color w:val="000000" w:themeColor="text1"/>
        </w:rPr>
        <w:t>nungslisten, aber nicht die eig</w:t>
      </w:r>
      <w:r w:rsidRPr="00196547">
        <w:rPr>
          <w:bCs/>
          <w:color w:val="000000" w:themeColor="text1"/>
        </w:rPr>
        <w:t>e</w:t>
      </w:r>
      <w:r w:rsidR="00CF3B62" w:rsidRPr="00196547">
        <w:rPr>
          <w:bCs/>
          <w:color w:val="000000" w:themeColor="text1"/>
        </w:rPr>
        <w:t>n</w:t>
      </w:r>
      <w:r w:rsidRPr="00196547">
        <w:rPr>
          <w:bCs/>
          <w:color w:val="000000" w:themeColor="text1"/>
        </w:rPr>
        <w:t>tlichen Primärdate</w:t>
      </w:r>
      <w:r w:rsidR="00EA1F35" w:rsidRPr="00196547">
        <w:rPr>
          <w:bCs/>
          <w:color w:val="000000" w:themeColor="text1"/>
        </w:rPr>
        <w:t xml:space="preserve">n zu löschen. </w:t>
      </w:r>
      <w:bookmarkStart w:id="4" w:name="OLE_LINK11"/>
      <w:bookmarkStart w:id="5" w:name="OLE_LINK12"/>
    </w:p>
    <w:bookmarkEnd w:id="4"/>
    <w:bookmarkEnd w:id="5"/>
    <w:p w14:paraId="23745945" w14:textId="77777777" w:rsidR="00362D04" w:rsidRPr="00196547" w:rsidRDefault="00362D04" w:rsidP="00376163">
      <w:pPr>
        <w:spacing w:before="120" w:line="288" w:lineRule="auto"/>
        <w:jc w:val="both"/>
        <w:rPr>
          <w:color w:val="000000" w:themeColor="text1"/>
        </w:rPr>
      </w:pPr>
    </w:p>
    <w:bookmarkEnd w:id="2"/>
    <w:bookmarkEnd w:id="3"/>
    <w:p w14:paraId="30A2B838" w14:textId="4460110C" w:rsidR="00522520" w:rsidRPr="0027566D" w:rsidRDefault="00522520" w:rsidP="00376163">
      <w:pPr>
        <w:spacing w:line="288" w:lineRule="auto"/>
        <w:jc w:val="both"/>
        <w:rPr>
          <w:b/>
          <w:color w:val="000000" w:themeColor="text1"/>
          <w:sz w:val="26"/>
        </w:rPr>
      </w:pPr>
      <w:r w:rsidRPr="0027566D">
        <w:rPr>
          <w:b/>
          <w:color w:val="000000" w:themeColor="text1"/>
          <w:sz w:val="26"/>
        </w:rPr>
        <w:t>3.</w:t>
      </w:r>
      <w:r w:rsidRPr="0027566D">
        <w:rPr>
          <w:b/>
          <w:color w:val="000000" w:themeColor="text1"/>
          <w:sz w:val="26"/>
        </w:rPr>
        <w:tab/>
        <w:t>Angaben zu Verfahren, Vorgehensweisen und möglichen Risiken</w:t>
      </w:r>
    </w:p>
    <w:p w14:paraId="5D888B3D" w14:textId="3216BE50" w:rsidR="00826D64" w:rsidRDefault="00522520" w:rsidP="009E5E70">
      <w:pPr>
        <w:spacing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Pr="006906CC">
        <w:rPr>
          <w:color w:val="000000" w:themeColor="text1"/>
        </w:rPr>
        <w:t>earbeiten Sie bitte die folgenden Leitfragen</w:t>
      </w:r>
      <w:r>
        <w:rPr>
          <w:color w:val="000000" w:themeColor="text1"/>
        </w:rPr>
        <w:t>.</w:t>
      </w:r>
      <w:r w:rsidRPr="006906CC">
        <w:rPr>
          <w:color w:val="000000" w:themeColor="text1"/>
        </w:rPr>
        <w:t xml:space="preserve"> </w:t>
      </w:r>
      <w:r w:rsidR="00AC3839">
        <w:rPr>
          <w:color w:val="000000" w:themeColor="text1"/>
        </w:rPr>
        <w:t xml:space="preserve">Beachten Sie dabei auch die „Hinweise zur Stellung eines Antrags an die Ethikkommission“. </w:t>
      </w:r>
      <w:r w:rsidRPr="006906CC">
        <w:rPr>
          <w:color w:val="000000" w:themeColor="text1"/>
        </w:rPr>
        <w:t xml:space="preserve">Haben Sie einen der Punkte </w:t>
      </w:r>
      <w:r>
        <w:rPr>
          <w:color w:val="000000" w:themeColor="text1"/>
        </w:rPr>
        <w:t>4</w:t>
      </w:r>
      <w:r w:rsidRPr="006906CC">
        <w:rPr>
          <w:color w:val="000000" w:themeColor="text1"/>
        </w:rPr>
        <w:t xml:space="preserve"> bis </w:t>
      </w:r>
      <w:r>
        <w:rPr>
          <w:color w:val="000000" w:themeColor="text1"/>
        </w:rPr>
        <w:t>11</w:t>
      </w:r>
      <w:r w:rsidRPr="006906CC">
        <w:rPr>
          <w:color w:val="000000" w:themeColor="text1"/>
        </w:rPr>
        <w:t xml:space="preserve"> des</w:t>
      </w:r>
      <w:r>
        <w:rPr>
          <w:color w:val="000000" w:themeColor="text1"/>
        </w:rPr>
        <w:t xml:space="preserve"> Fast-Track-F</w:t>
      </w:r>
      <w:r w:rsidRPr="006906CC">
        <w:rPr>
          <w:color w:val="000000" w:themeColor="text1"/>
        </w:rPr>
        <w:t xml:space="preserve">ragebogens mit „ja“ beantwortet, nehmen Sie bitte </w:t>
      </w:r>
      <w:r w:rsidR="009E5E70">
        <w:rPr>
          <w:color w:val="000000" w:themeColor="text1"/>
        </w:rPr>
        <w:t>hierzu</w:t>
      </w:r>
      <w:r>
        <w:rPr>
          <w:color w:val="000000" w:themeColor="text1"/>
        </w:rPr>
        <w:t xml:space="preserve"> gesondert</w:t>
      </w:r>
      <w:r w:rsidRPr="006906CC">
        <w:rPr>
          <w:color w:val="000000" w:themeColor="text1"/>
        </w:rPr>
        <w:t xml:space="preserve"> Stellung. </w:t>
      </w:r>
    </w:p>
    <w:p w14:paraId="2D8FBEC8" w14:textId="77777777" w:rsidR="009E5E70" w:rsidRPr="00196547" w:rsidRDefault="009E5E70" w:rsidP="009E5E70">
      <w:pPr>
        <w:spacing w:line="288" w:lineRule="auto"/>
        <w:jc w:val="both"/>
        <w:rPr>
          <w:color w:val="000000" w:themeColor="text1"/>
        </w:rPr>
      </w:pPr>
    </w:p>
    <w:p w14:paraId="140CC9BB" w14:textId="055B46CF" w:rsidR="0013364A" w:rsidRDefault="0013364A" w:rsidP="00376163">
      <w:pPr>
        <w:pStyle w:val="Listenabsatz"/>
        <w:numPr>
          <w:ilvl w:val="0"/>
          <w:numId w:val="27"/>
        </w:numPr>
        <w:spacing w:after="120" w:line="288" w:lineRule="auto"/>
        <w:ind w:hanging="720"/>
        <w:jc w:val="both"/>
        <w:rPr>
          <w:color w:val="000000" w:themeColor="text1"/>
        </w:rPr>
      </w:pPr>
      <w:r>
        <w:rPr>
          <w:color w:val="000000" w:themeColor="text1"/>
        </w:rPr>
        <w:t>Beschreiben Sie den Untersuchungsablauf in chronologischer Form.</w:t>
      </w:r>
    </w:p>
    <w:p w14:paraId="19B831D8" w14:textId="77777777" w:rsidR="009E5E70" w:rsidRPr="009E5E70" w:rsidRDefault="009E5E70" w:rsidP="009E5E70">
      <w:pPr>
        <w:spacing w:after="120" w:line="288" w:lineRule="auto"/>
        <w:jc w:val="both"/>
        <w:rPr>
          <w:color w:val="000000" w:themeColor="text1"/>
        </w:rPr>
      </w:pPr>
    </w:p>
    <w:p w14:paraId="225CF027" w14:textId="784C015B" w:rsidR="0013364A" w:rsidRDefault="0013364A" w:rsidP="00376163">
      <w:pPr>
        <w:pStyle w:val="Listenabsatz"/>
        <w:numPr>
          <w:ilvl w:val="0"/>
          <w:numId w:val="27"/>
        </w:numPr>
        <w:spacing w:after="120" w:line="288" w:lineRule="auto"/>
        <w:ind w:hanging="720"/>
        <w:jc w:val="both"/>
        <w:rPr>
          <w:color w:val="000000" w:themeColor="text1"/>
        </w:rPr>
      </w:pPr>
      <w:r w:rsidRPr="00FF221E">
        <w:rPr>
          <w:color w:val="000000" w:themeColor="text1"/>
        </w:rPr>
        <w:t>Sofern die Teilnehmer*innen persönliche Erfahrungen oder Einstellungen preisgeben sollen, die für sie von intimer Natur sind oder deren Beantwortung als stigmatisierend wahrgenommen wer</w:t>
      </w:r>
      <w:r w:rsidRPr="00FF221E">
        <w:rPr>
          <w:color w:val="000000" w:themeColor="text1"/>
        </w:rPr>
        <w:softHyphen/>
        <w:t>den kann (z.B. zu illegalem oder deviantem Verhalten oder zu sexuellen Präferenzen), er</w:t>
      </w:r>
      <w:r w:rsidRPr="00FF221E">
        <w:rPr>
          <w:color w:val="000000" w:themeColor="text1"/>
        </w:rPr>
        <w:softHyphen/>
        <w:t>läutern Sie bitte diesen Aspekt der Studie und geben Sie an, wie der Schutz der Privatsphäre der Teilnehmer*innen dabei sichergestellt wird.</w:t>
      </w:r>
    </w:p>
    <w:p w14:paraId="16DCE5E4" w14:textId="77777777" w:rsidR="0013364A" w:rsidRPr="0013364A" w:rsidRDefault="0013364A" w:rsidP="00376163">
      <w:pPr>
        <w:spacing w:after="120" w:line="288" w:lineRule="auto"/>
        <w:jc w:val="both"/>
        <w:rPr>
          <w:color w:val="000000" w:themeColor="text1"/>
        </w:rPr>
      </w:pPr>
    </w:p>
    <w:p w14:paraId="514F7718" w14:textId="5E78EA1C" w:rsidR="00FF221E" w:rsidRDefault="00C719AD" w:rsidP="00376163">
      <w:pPr>
        <w:pStyle w:val="Listenabsatz"/>
        <w:numPr>
          <w:ilvl w:val="0"/>
          <w:numId w:val="27"/>
        </w:numPr>
        <w:spacing w:after="120" w:line="288" w:lineRule="auto"/>
        <w:ind w:hanging="720"/>
        <w:jc w:val="both"/>
        <w:rPr>
          <w:color w:val="000000" w:themeColor="text1"/>
        </w:rPr>
      </w:pPr>
      <w:r w:rsidRPr="00FF221E">
        <w:rPr>
          <w:color w:val="000000" w:themeColor="text1"/>
        </w:rPr>
        <w:t>Werden die Teilnehmer*innen absichtlich unvollständig oder falsch über Untersuchungsziele oder Ver</w:t>
      </w:r>
      <w:r w:rsidRPr="00FF221E">
        <w:rPr>
          <w:color w:val="000000" w:themeColor="text1"/>
        </w:rPr>
        <w:softHyphen/>
        <w:t>fahren instruiert? Erläutern Sie in diesem Fall auch, warum eine Täuschung notwendig ist. (Das bloße Vorenthalten der Untersuchungshypothesen stellt i.d.R. keine Täuschung dar.)</w:t>
      </w:r>
    </w:p>
    <w:p w14:paraId="0F2CDB47" w14:textId="77777777" w:rsidR="0013364A" w:rsidRPr="0013364A" w:rsidRDefault="0013364A" w:rsidP="00376163">
      <w:pPr>
        <w:spacing w:after="120" w:line="288" w:lineRule="auto"/>
        <w:jc w:val="both"/>
        <w:rPr>
          <w:color w:val="000000" w:themeColor="text1"/>
        </w:rPr>
      </w:pPr>
    </w:p>
    <w:p w14:paraId="2629650D" w14:textId="4F8A991E" w:rsidR="00FF221E" w:rsidRDefault="00C719AD" w:rsidP="00376163">
      <w:pPr>
        <w:pStyle w:val="Listenabsatz"/>
        <w:numPr>
          <w:ilvl w:val="0"/>
          <w:numId w:val="27"/>
        </w:numPr>
        <w:spacing w:after="120" w:line="288" w:lineRule="auto"/>
        <w:ind w:hanging="720"/>
        <w:jc w:val="both"/>
        <w:rPr>
          <w:color w:val="000000" w:themeColor="text1"/>
        </w:rPr>
      </w:pPr>
      <w:r w:rsidRPr="00FF221E">
        <w:rPr>
          <w:color w:val="000000" w:themeColor="text1"/>
        </w:rPr>
        <w:t>Werden die Teilnehmer*innen mental besonders beansprucht (z.B. durch die Dauer einer Tätig</w:t>
      </w:r>
      <w:r w:rsidRPr="00FF221E">
        <w:rPr>
          <w:color w:val="000000" w:themeColor="text1"/>
        </w:rPr>
        <w:softHyphen/>
        <w:t>keit, aver</w:t>
      </w:r>
      <w:r w:rsidRPr="00FF221E">
        <w:rPr>
          <w:color w:val="000000" w:themeColor="text1"/>
        </w:rPr>
        <w:softHyphen/>
        <w:t>sive Reize, psychischen Stress, Furcht, Erschöpfung, Schmerzen oder andere negative Er</w:t>
      </w:r>
      <w:r w:rsidRPr="00FF221E">
        <w:rPr>
          <w:color w:val="000000" w:themeColor="text1"/>
        </w:rPr>
        <w:softHyphen/>
        <w:t>fah</w:t>
      </w:r>
      <w:r w:rsidRPr="00FF221E">
        <w:rPr>
          <w:color w:val="000000" w:themeColor="text1"/>
        </w:rPr>
        <w:softHyphen/>
        <w:t xml:space="preserve">rungen, die über das im Alltag zu erwartende Maß hinausgehen)? </w:t>
      </w:r>
    </w:p>
    <w:p w14:paraId="1320E4F9" w14:textId="77777777" w:rsidR="0013364A" w:rsidRPr="0013364A" w:rsidRDefault="0013364A" w:rsidP="00376163">
      <w:pPr>
        <w:spacing w:after="120" w:line="288" w:lineRule="auto"/>
        <w:jc w:val="both"/>
        <w:rPr>
          <w:color w:val="000000" w:themeColor="text1"/>
        </w:rPr>
      </w:pPr>
    </w:p>
    <w:p w14:paraId="7D780D0F" w14:textId="29E8FDA2" w:rsidR="00FF221E" w:rsidRDefault="00C719AD" w:rsidP="00376163">
      <w:pPr>
        <w:pStyle w:val="Listenabsatz"/>
        <w:numPr>
          <w:ilvl w:val="0"/>
          <w:numId w:val="27"/>
        </w:numPr>
        <w:spacing w:after="120" w:line="288" w:lineRule="auto"/>
        <w:ind w:hanging="720"/>
        <w:jc w:val="both"/>
        <w:rPr>
          <w:color w:val="000000" w:themeColor="text1"/>
        </w:rPr>
      </w:pPr>
      <w:r w:rsidRPr="00FF221E">
        <w:rPr>
          <w:color w:val="000000" w:themeColor="text1"/>
        </w:rPr>
        <w:t>Werden die Teilnehmer*innen körperlich beansprucht (z.B. durch Entnahme von Körper</w:t>
      </w:r>
      <w:r w:rsidRPr="00FF221E">
        <w:rPr>
          <w:color w:val="000000" w:themeColor="text1"/>
        </w:rPr>
        <w:softHyphen/>
        <w:t>flüs</w:t>
      </w:r>
      <w:r w:rsidRPr="00FF221E">
        <w:rPr>
          <w:color w:val="000000" w:themeColor="text1"/>
        </w:rPr>
        <w:softHyphen/>
        <w:t>sig</w:t>
      </w:r>
      <w:r w:rsidRPr="00FF221E">
        <w:rPr>
          <w:color w:val="000000" w:themeColor="text1"/>
        </w:rPr>
        <w:softHyphen/>
        <w:t>keiten, durch Verabreichung von Substanzen oder durch invasive oder nichtinvasive Messungen oder Prozeduren)?</w:t>
      </w:r>
    </w:p>
    <w:p w14:paraId="6A56F8E8" w14:textId="77777777" w:rsidR="0013364A" w:rsidRPr="0013364A" w:rsidRDefault="0013364A" w:rsidP="00376163">
      <w:pPr>
        <w:spacing w:after="120" w:line="288" w:lineRule="auto"/>
        <w:jc w:val="both"/>
        <w:rPr>
          <w:color w:val="000000" w:themeColor="text1"/>
        </w:rPr>
      </w:pPr>
    </w:p>
    <w:p w14:paraId="44937D1A" w14:textId="28FFA7EF" w:rsidR="00FF221E" w:rsidRDefault="00FB5789" w:rsidP="00376163">
      <w:pPr>
        <w:pStyle w:val="Listenabsatz"/>
        <w:numPr>
          <w:ilvl w:val="0"/>
          <w:numId w:val="27"/>
        </w:numPr>
        <w:spacing w:after="120" w:line="288" w:lineRule="auto"/>
        <w:ind w:hanging="720"/>
        <w:rPr>
          <w:color w:val="000000" w:themeColor="text1"/>
        </w:rPr>
      </w:pPr>
      <w:r>
        <w:rPr>
          <w:color w:val="000000" w:themeColor="text1"/>
        </w:rPr>
        <w:lastRenderedPageBreak/>
        <w:t>Wie wird</w:t>
      </w:r>
      <w:r w:rsidRPr="00FF22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das Vorhaben/Projekt finanziert? </w:t>
      </w:r>
      <w:r w:rsidR="0054539C" w:rsidRPr="00FF221E">
        <w:rPr>
          <w:color w:val="000000" w:themeColor="text1"/>
        </w:rPr>
        <w:t>Wird die Teilnahme vergütet bzw. werden Teilnehmer*innen andere Vorteile zugesagt?</w:t>
      </w:r>
      <w:r w:rsidR="00C719AD" w:rsidRPr="00FF221E">
        <w:rPr>
          <w:color w:val="000000" w:themeColor="text1"/>
        </w:rPr>
        <w:t xml:space="preserve"> Falls eine höhere Vergütung als 12 Euro pro Stunde vorgesehen ist, begründen Sie dies bitte.</w:t>
      </w:r>
      <w:r>
        <w:rPr>
          <w:color w:val="000000" w:themeColor="text1"/>
        </w:rPr>
        <w:t xml:space="preserve"> </w:t>
      </w:r>
    </w:p>
    <w:p w14:paraId="72DA4926" w14:textId="77777777" w:rsidR="0013364A" w:rsidRPr="0013364A" w:rsidRDefault="0013364A" w:rsidP="00376163">
      <w:pPr>
        <w:spacing w:after="120" w:line="288" w:lineRule="auto"/>
        <w:rPr>
          <w:color w:val="000000" w:themeColor="text1"/>
        </w:rPr>
      </w:pPr>
    </w:p>
    <w:p w14:paraId="79527029" w14:textId="505BF751" w:rsidR="0054539C" w:rsidRPr="00FF221E" w:rsidRDefault="00FF221E" w:rsidP="00376163">
      <w:pPr>
        <w:pStyle w:val="Listenabsatz"/>
        <w:numPr>
          <w:ilvl w:val="0"/>
          <w:numId w:val="27"/>
        </w:numPr>
        <w:spacing w:after="120" w:line="288" w:lineRule="auto"/>
        <w:ind w:hanging="720"/>
        <w:jc w:val="both"/>
        <w:rPr>
          <w:color w:val="000000" w:themeColor="text1"/>
        </w:rPr>
      </w:pPr>
      <w:r w:rsidRPr="00FF221E">
        <w:rPr>
          <w:color w:val="000000" w:themeColor="text1"/>
        </w:rPr>
        <w:t xml:space="preserve">Welche Art von Daten werden </w:t>
      </w:r>
      <w:r w:rsidR="00FB5789">
        <w:rPr>
          <w:color w:val="000000" w:themeColor="text1"/>
        </w:rPr>
        <w:t xml:space="preserve">in welchem Umfang </w:t>
      </w:r>
      <w:r w:rsidRPr="00FF221E">
        <w:rPr>
          <w:color w:val="000000" w:themeColor="text1"/>
        </w:rPr>
        <w:t>erhoben (Video-/Audioaufnahmen, Blickregistrierung</w:t>
      </w:r>
      <w:r w:rsidR="002D27C3">
        <w:rPr>
          <w:color w:val="000000" w:themeColor="text1"/>
        </w:rPr>
        <w:t xml:space="preserve">, </w:t>
      </w:r>
      <w:r w:rsidR="008B52DE">
        <w:rPr>
          <w:color w:val="000000" w:themeColor="text1"/>
        </w:rPr>
        <w:t>biometrische Daten</w:t>
      </w:r>
      <w:r w:rsidRPr="00FF221E">
        <w:rPr>
          <w:color w:val="000000" w:themeColor="text1"/>
        </w:rPr>
        <w:t xml:space="preserve">, Bewegungsdaten etc.)? </w:t>
      </w:r>
      <w:r>
        <w:rPr>
          <w:color w:val="000000" w:themeColor="text1"/>
        </w:rPr>
        <w:t>Welche Rückschlüsse sollen aus diesen Daten gezogen werden?</w:t>
      </w:r>
    </w:p>
    <w:p w14:paraId="62A6AE43" w14:textId="77777777" w:rsidR="00AC432C" w:rsidRDefault="00AC432C" w:rsidP="00376163">
      <w:pPr>
        <w:spacing w:before="120" w:line="288" w:lineRule="auto"/>
        <w:jc w:val="both"/>
        <w:rPr>
          <w:color w:val="000000" w:themeColor="text1"/>
        </w:rPr>
      </w:pPr>
    </w:p>
    <w:p w14:paraId="089174F6" w14:textId="7CFA38FD" w:rsidR="00AC432C" w:rsidRDefault="00AC432C" w:rsidP="00376163">
      <w:pPr>
        <w:spacing w:line="288" w:lineRule="auto"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4</w:t>
      </w:r>
      <w:r w:rsidRPr="0027566D">
        <w:rPr>
          <w:b/>
          <w:color w:val="000000" w:themeColor="text1"/>
          <w:sz w:val="26"/>
        </w:rPr>
        <w:t>.</w:t>
      </w:r>
      <w:r w:rsidRPr="0027566D">
        <w:rPr>
          <w:b/>
          <w:color w:val="000000" w:themeColor="text1"/>
          <w:sz w:val="26"/>
        </w:rPr>
        <w:tab/>
      </w:r>
      <w:r w:rsidR="00E86016">
        <w:rPr>
          <w:b/>
          <w:color w:val="000000" w:themeColor="text1"/>
          <w:sz w:val="26"/>
        </w:rPr>
        <w:t xml:space="preserve">Antragsverpflichtung </w:t>
      </w:r>
      <w:r w:rsidR="00873C79">
        <w:rPr>
          <w:b/>
          <w:color w:val="000000" w:themeColor="text1"/>
          <w:sz w:val="26"/>
        </w:rPr>
        <w:t>für zukünftige Forschungsprojekte innerhalb von</w:t>
      </w:r>
      <w:r w:rsidR="009E5E70">
        <w:rPr>
          <w:b/>
          <w:color w:val="000000" w:themeColor="text1"/>
          <w:sz w:val="26"/>
        </w:rPr>
        <w:t xml:space="preserve"> Forschungsvorhaben</w:t>
      </w:r>
    </w:p>
    <w:p w14:paraId="66CCA566" w14:textId="2F1D0414" w:rsidR="00AC432C" w:rsidRPr="00196547" w:rsidRDefault="00AC432C" w:rsidP="00376163">
      <w:pPr>
        <w:spacing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Die antragstellende Person bestätigt, dass ihr bekannt </w:t>
      </w:r>
      <w:proofErr w:type="gramStart"/>
      <w:r>
        <w:rPr>
          <w:color w:val="000000" w:themeColor="text1"/>
        </w:rPr>
        <w:t>ist</w:t>
      </w:r>
      <w:proofErr w:type="gramEnd"/>
      <w:r>
        <w:rPr>
          <w:color w:val="000000" w:themeColor="text1"/>
        </w:rPr>
        <w:t xml:space="preserve">, dass eine positive Begutachtung eines Forschungsvorhabens </w:t>
      </w:r>
      <w:r w:rsidR="009E5E70">
        <w:rPr>
          <w:color w:val="000000" w:themeColor="text1"/>
        </w:rPr>
        <w:t>(z.</w:t>
      </w:r>
      <w:r w:rsidR="00E86016">
        <w:rPr>
          <w:color w:val="000000" w:themeColor="text1"/>
        </w:rPr>
        <w:t xml:space="preserve">B. im Rahmen </w:t>
      </w:r>
      <w:r w:rsidR="00873C79">
        <w:rPr>
          <w:color w:val="000000" w:themeColor="text1"/>
        </w:rPr>
        <w:t>eines</w:t>
      </w:r>
      <w:r w:rsidR="00E86016">
        <w:rPr>
          <w:color w:val="000000" w:themeColor="text1"/>
        </w:rPr>
        <w:t xml:space="preserve"> Fördermittelantr</w:t>
      </w:r>
      <w:r w:rsidR="00873C79">
        <w:rPr>
          <w:color w:val="000000" w:themeColor="text1"/>
        </w:rPr>
        <w:t>a</w:t>
      </w:r>
      <w:r w:rsidR="00E86016">
        <w:rPr>
          <w:color w:val="000000" w:themeColor="text1"/>
        </w:rPr>
        <w:t>g</w:t>
      </w:r>
      <w:r w:rsidR="00873C79">
        <w:rPr>
          <w:color w:val="000000" w:themeColor="text1"/>
        </w:rPr>
        <w:t>s</w:t>
      </w:r>
      <w:r w:rsidR="00E86016">
        <w:rPr>
          <w:color w:val="000000" w:themeColor="text1"/>
        </w:rPr>
        <w:t xml:space="preserve">) sich nicht </w:t>
      </w:r>
      <w:r w:rsidR="004D4BA0">
        <w:rPr>
          <w:color w:val="000000" w:themeColor="text1"/>
        </w:rPr>
        <w:t xml:space="preserve">auf alle </w:t>
      </w:r>
      <w:r w:rsidR="00873C79">
        <w:rPr>
          <w:color w:val="000000" w:themeColor="text1"/>
        </w:rPr>
        <w:t xml:space="preserve">zukünftig </w:t>
      </w:r>
      <w:r w:rsidR="004D4BA0">
        <w:rPr>
          <w:color w:val="000000" w:themeColor="text1"/>
        </w:rPr>
        <w:t>innerhalb des Vorhabens konkret durchzuführenden</w:t>
      </w:r>
      <w:r w:rsidR="00873C79">
        <w:rPr>
          <w:color w:val="000000" w:themeColor="text1"/>
        </w:rPr>
        <w:t xml:space="preserve"> Projekte (Einzelstudien) bezieht. Für diese ist vor ihrer Durchführung ein jeweils angepasster Antrag auf Begutachtung eines Forschungsprojektes zu stellen.</w:t>
      </w:r>
    </w:p>
    <w:p w14:paraId="1D504584" w14:textId="5237E8E1" w:rsidR="00873C79" w:rsidRDefault="00873C79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45EDD3CF" w14:textId="4CD5FBE1" w:rsidR="003F2C01" w:rsidRDefault="003F2C01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482CB51D" w14:textId="66E0AF77" w:rsidR="003F2C01" w:rsidRDefault="003F2C01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54B85C12" w14:textId="36AB4C50" w:rsidR="003F2C01" w:rsidRDefault="003F2C01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649B6A6F" w14:textId="77777777" w:rsidR="003F2C01" w:rsidRDefault="003F2C01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554F3845" w14:textId="77777777" w:rsidR="003F2C01" w:rsidRPr="00196547" w:rsidRDefault="003F2C01" w:rsidP="003F2C01">
      <w:pPr>
        <w:spacing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Unterschrift des Antragstellers:</w:t>
      </w:r>
    </w:p>
    <w:p w14:paraId="5B2E89A7" w14:textId="77777777" w:rsidR="003F2C01" w:rsidRDefault="003F2C01" w:rsidP="003F2C01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2363BCA9" w14:textId="77777777" w:rsidR="003F2C01" w:rsidRDefault="003F2C01" w:rsidP="003F2C01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444975F0" w14:textId="77777777" w:rsidR="003F2C01" w:rsidRDefault="003F2C01" w:rsidP="003F2C01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513E4A29" w14:textId="77777777" w:rsidR="003F2C01" w:rsidRDefault="003F2C01" w:rsidP="003F2C01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5DAFD5CB" w14:textId="77777777" w:rsidR="003F2C01" w:rsidRDefault="003F2C01" w:rsidP="003F2C01">
      <w:pPr>
        <w:spacing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</w:p>
    <w:p w14:paraId="3DA9B0DA" w14:textId="77777777" w:rsidR="003F2C01" w:rsidRPr="00196547" w:rsidRDefault="003F2C01" w:rsidP="003F2C01">
      <w:pPr>
        <w:spacing w:before="120" w:line="288" w:lineRule="auto"/>
        <w:jc w:val="both"/>
        <w:rPr>
          <w:color w:val="000000" w:themeColor="text1"/>
        </w:rPr>
      </w:pPr>
    </w:p>
    <w:p w14:paraId="0697D4E0" w14:textId="0732E288" w:rsidR="003F2C01" w:rsidRDefault="003F2C01" w:rsidP="003F2C01">
      <w:pPr>
        <w:spacing w:line="288" w:lineRule="auto"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br w:type="column"/>
      </w:r>
      <w:r w:rsidRPr="003F2C01">
        <w:rPr>
          <w:b/>
          <w:color w:val="000000" w:themeColor="text1"/>
          <w:sz w:val="26"/>
        </w:rPr>
        <w:lastRenderedPageBreak/>
        <w:t xml:space="preserve">Optional: Fragebogen </w:t>
      </w:r>
    </w:p>
    <w:p w14:paraId="021C22B3" w14:textId="63BFDF11" w:rsidR="003F2C01" w:rsidRDefault="003F2C01" w:rsidP="003F2C01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Dies ist der gleiche Fragebogen, der auch im </w:t>
      </w:r>
      <w:proofErr w:type="spellStart"/>
      <w:r>
        <w:rPr>
          <w:rFonts w:ascii="Arial" w:hAnsi="Arial" w:cs="Arial"/>
          <w:sz w:val="20"/>
        </w:rPr>
        <w:t>Fasttrack</w:t>
      </w:r>
      <w:proofErr w:type="spellEnd"/>
      <w:r>
        <w:rPr>
          <w:rFonts w:ascii="Arial" w:hAnsi="Arial" w:cs="Arial"/>
          <w:sz w:val="20"/>
        </w:rPr>
        <w:t xml:space="preserve">-Verfahren verwendet wird. Dieser kann optional ausgefüllt werden. </w:t>
      </w:r>
    </w:p>
    <w:p w14:paraId="52DD8736" w14:textId="77777777" w:rsidR="003F2C01" w:rsidRPr="003F2C01" w:rsidRDefault="003F2C01" w:rsidP="003F2C01">
      <w:pPr>
        <w:spacing w:line="288" w:lineRule="auto"/>
        <w:jc w:val="both"/>
        <w:rPr>
          <w:b/>
          <w:color w:val="000000" w:themeColor="text1"/>
          <w:sz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9"/>
        <w:gridCol w:w="600"/>
        <w:gridCol w:w="675"/>
      </w:tblGrid>
      <w:tr w:rsidR="003F2C01" w:rsidRPr="00655874" w14:paraId="2B3E1366" w14:textId="77777777" w:rsidTr="006F22C6">
        <w:tc>
          <w:tcPr>
            <w:tcW w:w="8359" w:type="dxa"/>
            <w:vAlign w:val="center"/>
          </w:tcPr>
          <w:p w14:paraId="09CE4735" w14:textId="3EA281AD" w:rsidR="003F2C01" w:rsidRPr="00655874" w:rsidRDefault="003F2C01" w:rsidP="006F22C6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14:paraId="498E67B6" w14:textId="77777777" w:rsidR="003F2C01" w:rsidRPr="00655874" w:rsidRDefault="003F2C01" w:rsidP="006F22C6">
            <w:pPr>
              <w:spacing w:before="40" w:after="40" w:line="300" w:lineRule="exact"/>
              <w:jc w:val="center"/>
              <w:rPr>
                <w:rFonts w:ascii="Arial" w:hAnsi="Arial" w:cs="Arial"/>
              </w:rPr>
            </w:pPr>
            <w:r w:rsidRPr="00655874">
              <w:rPr>
                <w:rFonts w:ascii="Arial" w:hAnsi="Arial" w:cs="Arial"/>
              </w:rPr>
              <w:t>ja</w:t>
            </w:r>
          </w:p>
        </w:tc>
        <w:tc>
          <w:tcPr>
            <w:tcW w:w="675" w:type="dxa"/>
          </w:tcPr>
          <w:p w14:paraId="772D9871" w14:textId="77777777" w:rsidR="003F2C01" w:rsidRPr="00655874" w:rsidRDefault="003F2C01" w:rsidP="006F22C6">
            <w:pPr>
              <w:spacing w:before="40" w:after="40" w:line="300" w:lineRule="exact"/>
              <w:jc w:val="center"/>
              <w:rPr>
                <w:rFonts w:ascii="Arial" w:hAnsi="Arial" w:cs="Arial"/>
              </w:rPr>
            </w:pPr>
            <w:r w:rsidRPr="00655874">
              <w:rPr>
                <w:rFonts w:ascii="Arial" w:hAnsi="Arial" w:cs="Arial"/>
              </w:rPr>
              <w:t>nein</w:t>
            </w:r>
          </w:p>
        </w:tc>
      </w:tr>
      <w:tr w:rsidR="003F2C01" w:rsidRPr="00655874" w14:paraId="3A973163" w14:textId="77777777" w:rsidTr="006F22C6">
        <w:tc>
          <w:tcPr>
            <w:tcW w:w="8359" w:type="dxa"/>
            <w:vAlign w:val="center"/>
          </w:tcPr>
          <w:p w14:paraId="077AFCB6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60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1.</w:t>
            </w:r>
            <w:r w:rsidRPr="00655874">
              <w:rPr>
                <w:rFonts w:ascii="Arial" w:hAnsi="Arial" w:cs="Arial"/>
                <w:sz w:val="20"/>
              </w:rPr>
              <w:tab/>
              <w:t>Werden an der Studie Personen teilnehmen, die einer besonders verletz</w:t>
            </w:r>
            <w:r w:rsidRPr="00655874">
              <w:rPr>
                <w:rFonts w:ascii="Arial" w:hAnsi="Arial" w:cs="Arial"/>
                <w:sz w:val="20"/>
              </w:rPr>
              <w:softHyphen/>
              <w:t>li</w:t>
            </w:r>
            <w:r w:rsidRPr="00655874">
              <w:rPr>
                <w:rFonts w:ascii="Arial" w:hAnsi="Arial" w:cs="Arial"/>
                <w:sz w:val="20"/>
              </w:rPr>
              <w:softHyphen/>
              <w:t>chen Gruppe angehören oder die nicht selbst ihre Zustim</w:t>
            </w:r>
            <w:r w:rsidRPr="00655874">
              <w:rPr>
                <w:rFonts w:ascii="Arial" w:hAnsi="Arial" w:cs="Arial"/>
                <w:sz w:val="20"/>
              </w:rPr>
              <w:softHyphen/>
              <w:t>mung zur Teil</w:t>
            </w:r>
            <w:r w:rsidRPr="00655874">
              <w:rPr>
                <w:rFonts w:ascii="Arial" w:hAnsi="Arial" w:cs="Arial"/>
                <w:sz w:val="20"/>
              </w:rPr>
              <w:softHyphen/>
              <w:t>nah</w:t>
            </w:r>
            <w:r w:rsidRPr="00655874">
              <w:rPr>
                <w:rFonts w:ascii="Arial" w:hAnsi="Arial" w:cs="Arial"/>
                <w:sz w:val="20"/>
              </w:rPr>
              <w:softHyphen/>
              <w:t xml:space="preserve">me geben können (z.B. </w:t>
            </w:r>
            <w:r w:rsidRPr="007055E1">
              <w:rPr>
                <w:rFonts w:ascii="Arial" w:hAnsi="Arial" w:cs="Arial"/>
                <w:sz w:val="20"/>
              </w:rPr>
              <w:t>Kinder und Jugendliche unter 14 Jahren</w:t>
            </w:r>
            <w:r w:rsidRPr="00655874">
              <w:rPr>
                <w:rFonts w:ascii="Arial" w:hAnsi="Arial" w:cs="Arial"/>
                <w:sz w:val="20"/>
              </w:rPr>
              <w:t xml:space="preserve">, Menschen mit Lernschwäche, </w:t>
            </w:r>
            <w:r>
              <w:rPr>
                <w:rFonts w:ascii="Arial" w:hAnsi="Arial" w:cs="Arial"/>
                <w:sz w:val="20"/>
              </w:rPr>
              <w:t xml:space="preserve">Senioren, </w:t>
            </w:r>
            <w:r w:rsidRPr="00655874">
              <w:rPr>
                <w:rFonts w:ascii="Arial" w:hAnsi="Arial" w:cs="Arial"/>
                <w:sz w:val="20"/>
              </w:rPr>
              <w:t xml:space="preserve">Menschen </w:t>
            </w:r>
            <w:r>
              <w:rPr>
                <w:rFonts w:ascii="Arial" w:hAnsi="Arial" w:cs="Arial"/>
                <w:sz w:val="20"/>
              </w:rPr>
              <w:t>mit körperlicher oder kognitiver Behinderung</w:t>
            </w:r>
            <w:r w:rsidRPr="00655874"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600" w:type="dxa"/>
          </w:tcPr>
          <w:p w14:paraId="143D7EA1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162F95EC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73CEC5B9" w14:textId="77777777" w:rsidTr="006F22C6">
        <w:tc>
          <w:tcPr>
            <w:tcW w:w="8359" w:type="dxa"/>
          </w:tcPr>
          <w:p w14:paraId="554E74B6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2.</w:t>
            </w:r>
            <w:r w:rsidRPr="00655874">
              <w:rPr>
                <w:rFonts w:ascii="Arial" w:hAnsi="Arial" w:cs="Arial"/>
                <w:sz w:val="20"/>
              </w:rPr>
              <w:tab/>
              <w:t>Ist es erforderlich, dass Personen an der Studie teilnehmen, ohne zu die</w:t>
            </w:r>
            <w:r w:rsidRPr="00655874">
              <w:rPr>
                <w:rFonts w:ascii="Arial" w:hAnsi="Arial" w:cs="Arial"/>
                <w:sz w:val="20"/>
              </w:rPr>
              <w:softHyphen/>
              <w:t>sem Zeitpunkt hierüber informiert zu sein oder ihre Einwilligung gegeben zu haben (z.B. bei verdeckter Beobachtung)?</w:t>
            </w:r>
          </w:p>
        </w:tc>
        <w:tc>
          <w:tcPr>
            <w:tcW w:w="600" w:type="dxa"/>
          </w:tcPr>
          <w:p w14:paraId="3DE04A7A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6095F46C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3A8D7280" w14:textId="77777777" w:rsidTr="006F22C6">
        <w:tc>
          <w:tcPr>
            <w:tcW w:w="8359" w:type="dxa"/>
          </w:tcPr>
          <w:p w14:paraId="5E843906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3.</w:t>
            </w:r>
            <w:r w:rsidRPr="00655874">
              <w:rPr>
                <w:rFonts w:ascii="Arial" w:hAnsi="Arial" w:cs="Arial"/>
                <w:sz w:val="20"/>
              </w:rPr>
              <w:tab/>
              <w:t>Wird in der Studie verdeckte Beobachtung oder eine andere Methode eingesetzt, bei der informierte Einwilligung, lückenlose Aufklärung der Teil</w:t>
            </w:r>
            <w:r w:rsidRPr="00655874">
              <w:rPr>
                <w:rFonts w:ascii="Arial" w:hAnsi="Arial" w:cs="Arial"/>
                <w:sz w:val="20"/>
              </w:rPr>
              <w:softHyphen/>
              <w:t>nehmer</w:t>
            </w:r>
            <w:r>
              <w:rPr>
                <w:rFonts w:ascii="Arial" w:hAnsi="Arial" w:cs="Arial"/>
                <w:sz w:val="20"/>
              </w:rPr>
              <w:t>*i</w:t>
            </w:r>
            <w:r w:rsidRPr="00655874">
              <w:rPr>
                <w:rFonts w:ascii="Arial" w:hAnsi="Arial" w:cs="Arial"/>
                <w:sz w:val="20"/>
              </w:rPr>
              <w:t xml:space="preserve">nnen und/oder die Möglichkeit einer </w:t>
            </w:r>
            <w:r>
              <w:rPr>
                <w:rFonts w:ascii="Arial" w:hAnsi="Arial" w:cs="Arial"/>
                <w:sz w:val="20"/>
              </w:rPr>
              <w:t>anschließenden Daten</w:t>
            </w:r>
            <w:r>
              <w:rPr>
                <w:rFonts w:ascii="Arial" w:hAnsi="Arial" w:cs="Arial"/>
                <w:sz w:val="20"/>
              </w:rPr>
              <w:softHyphen/>
              <w:t>lö</w:t>
            </w:r>
            <w:r w:rsidRPr="00655874">
              <w:rPr>
                <w:rFonts w:ascii="Arial" w:hAnsi="Arial" w:cs="Arial"/>
                <w:sz w:val="20"/>
              </w:rPr>
              <w:t xml:space="preserve">schung nicht gewährleistet ist?  </w:t>
            </w:r>
          </w:p>
        </w:tc>
        <w:tc>
          <w:tcPr>
            <w:tcW w:w="600" w:type="dxa"/>
          </w:tcPr>
          <w:p w14:paraId="118C8DE6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582C678D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6820B903" w14:textId="77777777" w:rsidTr="006F22C6">
        <w:tc>
          <w:tcPr>
            <w:tcW w:w="8359" w:type="dxa"/>
          </w:tcPr>
          <w:p w14:paraId="5F6E7004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4.</w:t>
            </w:r>
            <w:r w:rsidRPr="00655874">
              <w:rPr>
                <w:rFonts w:ascii="Arial" w:hAnsi="Arial" w:cs="Arial"/>
                <w:sz w:val="20"/>
              </w:rPr>
              <w:tab/>
              <w:t>Wird die Studie Fragen zu Themen beinhalten, die für die Befragten von intimer Natur sind oder deren Beantwortung als stigmatisierend wahr</w:t>
            </w:r>
            <w:r w:rsidRPr="00655874">
              <w:rPr>
                <w:rFonts w:ascii="Arial" w:hAnsi="Arial" w:cs="Arial"/>
                <w:sz w:val="20"/>
              </w:rPr>
              <w:softHyphen/>
              <w:t>ge</w:t>
            </w:r>
            <w:r w:rsidRPr="00655874">
              <w:rPr>
                <w:rFonts w:ascii="Arial" w:hAnsi="Arial" w:cs="Arial"/>
                <w:sz w:val="20"/>
              </w:rPr>
              <w:softHyphen/>
              <w:t>nommen werden kann (z.B. zu illegalem oder deviantem Verhalten oder zu sexuellen Präferenzen)?</w:t>
            </w:r>
          </w:p>
        </w:tc>
        <w:tc>
          <w:tcPr>
            <w:tcW w:w="600" w:type="dxa"/>
          </w:tcPr>
          <w:p w14:paraId="2ACC294A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7558BB92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4A2EC721" w14:textId="77777777" w:rsidTr="006F22C6">
        <w:tc>
          <w:tcPr>
            <w:tcW w:w="8359" w:type="dxa"/>
          </w:tcPr>
          <w:p w14:paraId="4A66945C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5.</w:t>
            </w:r>
            <w:r w:rsidRPr="00655874">
              <w:rPr>
                <w:rFonts w:ascii="Arial" w:hAnsi="Arial" w:cs="Arial"/>
                <w:sz w:val="20"/>
              </w:rPr>
              <w:tab/>
              <w:t>Beinhaltet die Studie eine aktive Täuschung der Teilnehmer</w:t>
            </w:r>
            <w:r>
              <w:rPr>
                <w:rFonts w:ascii="Arial" w:hAnsi="Arial" w:cs="Arial"/>
                <w:sz w:val="20"/>
              </w:rPr>
              <w:t>*i</w:t>
            </w:r>
            <w:r w:rsidRPr="00655874">
              <w:rPr>
                <w:rFonts w:ascii="Arial" w:hAnsi="Arial" w:cs="Arial"/>
                <w:sz w:val="20"/>
              </w:rPr>
              <w:t>nnen oder wird den Teilnehmer</w:t>
            </w:r>
            <w:r>
              <w:rPr>
                <w:rFonts w:ascii="Arial" w:hAnsi="Arial" w:cs="Arial"/>
                <w:sz w:val="20"/>
              </w:rPr>
              <w:t>*i</w:t>
            </w:r>
            <w:r w:rsidRPr="00655874">
              <w:rPr>
                <w:rFonts w:ascii="Arial" w:hAnsi="Arial" w:cs="Arial"/>
                <w:sz w:val="20"/>
              </w:rPr>
              <w:t>nnen gezielt Information vorenthalten? (Das Vorenthalten der Hypothese fällt nicht in diese Kategorie.)</w:t>
            </w:r>
          </w:p>
        </w:tc>
        <w:tc>
          <w:tcPr>
            <w:tcW w:w="600" w:type="dxa"/>
          </w:tcPr>
          <w:p w14:paraId="5C567951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7C7907D7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531FD329" w14:textId="77777777" w:rsidTr="006F22C6">
        <w:tc>
          <w:tcPr>
            <w:tcW w:w="8359" w:type="dxa"/>
          </w:tcPr>
          <w:p w14:paraId="7F9A18EC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6.</w:t>
            </w:r>
            <w:r w:rsidRPr="00655874">
              <w:rPr>
                <w:rFonts w:ascii="Arial" w:hAnsi="Arial" w:cs="Arial"/>
                <w:sz w:val="20"/>
              </w:rPr>
              <w:tab/>
              <w:t>Besteht das Risiko, dass die Studie bei den Teilnehmer</w:t>
            </w:r>
            <w:r>
              <w:rPr>
                <w:rFonts w:ascii="Arial" w:hAnsi="Arial" w:cs="Arial"/>
                <w:sz w:val="20"/>
              </w:rPr>
              <w:t>*i</w:t>
            </w:r>
            <w:r w:rsidRPr="00655874">
              <w:rPr>
                <w:rFonts w:ascii="Arial" w:hAnsi="Arial" w:cs="Arial"/>
                <w:sz w:val="20"/>
              </w:rPr>
              <w:t>nnen psychischen Stress, Furcht, Erschöpfung oder andere negative</w:t>
            </w:r>
            <w:r>
              <w:rPr>
                <w:rFonts w:ascii="Arial" w:hAnsi="Arial" w:cs="Arial"/>
                <w:sz w:val="20"/>
              </w:rPr>
              <w:t>n</w:t>
            </w:r>
            <w:r w:rsidRPr="00655874">
              <w:rPr>
                <w:rFonts w:ascii="Arial" w:hAnsi="Arial" w:cs="Arial"/>
                <w:sz w:val="20"/>
              </w:rPr>
              <w:t xml:space="preserve"> Effekte hervorruft, die über das im Alltag zu erwartende Maß hinausgehen?</w:t>
            </w:r>
          </w:p>
        </w:tc>
        <w:tc>
          <w:tcPr>
            <w:tcW w:w="600" w:type="dxa"/>
          </w:tcPr>
          <w:p w14:paraId="55BB1111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048A926B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0322E889" w14:textId="77777777" w:rsidTr="006F22C6">
        <w:tc>
          <w:tcPr>
            <w:tcW w:w="8359" w:type="dxa"/>
          </w:tcPr>
          <w:p w14:paraId="06F49FE5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7.</w:t>
            </w:r>
            <w:r w:rsidRPr="00655874">
              <w:rPr>
                <w:rFonts w:ascii="Arial" w:hAnsi="Arial" w:cs="Arial"/>
                <w:sz w:val="20"/>
              </w:rPr>
              <w:tab/>
              <w:t>Besteht das Risiko, dass die Studie bei den Teilnehmer</w:t>
            </w:r>
            <w:r>
              <w:rPr>
                <w:rFonts w:ascii="Arial" w:hAnsi="Arial" w:cs="Arial"/>
                <w:sz w:val="20"/>
              </w:rPr>
              <w:t>*i</w:t>
            </w:r>
            <w:r w:rsidRPr="00655874">
              <w:rPr>
                <w:rFonts w:ascii="Arial" w:hAnsi="Arial" w:cs="Arial"/>
                <w:sz w:val="20"/>
              </w:rPr>
              <w:t>nnen Schmerzen</w:t>
            </w:r>
            <w:r>
              <w:rPr>
                <w:rFonts w:ascii="Arial" w:hAnsi="Arial" w:cs="Arial"/>
                <w:sz w:val="20"/>
              </w:rPr>
              <w:t>, Unwohlsein</w:t>
            </w:r>
            <w:r w:rsidRPr="00655874">
              <w:rPr>
                <w:rFonts w:ascii="Arial" w:hAnsi="Arial" w:cs="Arial"/>
                <w:sz w:val="20"/>
              </w:rPr>
              <w:t xml:space="preserve"> oder mehr als nur mildes Unbehagen hervorruft?</w:t>
            </w:r>
          </w:p>
        </w:tc>
        <w:tc>
          <w:tcPr>
            <w:tcW w:w="600" w:type="dxa"/>
          </w:tcPr>
          <w:p w14:paraId="71A6B90E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24163603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1073697F" w14:textId="77777777" w:rsidTr="006F22C6">
        <w:tc>
          <w:tcPr>
            <w:tcW w:w="8359" w:type="dxa"/>
          </w:tcPr>
          <w:p w14:paraId="6D3F8245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8.</w:t>
            </w:r>
            <w:r w:rsidRPr="00655874">
              <w:rPr>
                <w:rFonts w:ascii="Arial" w:hAnsi="Arial" w:cs="Arial"/>
                <w:sz w:val="20"/>
              </w:rPr>
              <w:tab/>
              <w:t>Werden den Teilnehmer</w:t>
            </w:r>
            <w:r>
              <w:rPr>
                <w:rFonts w:ascii="Arial" w:hAnsi="Arial" w:cs="Arial"/>
                <w:sz w:val="20"/>
              </w:rPr>
              <w:t>*i</w:t>
            </w:r>
            <w:r w:rsidRPr="00655874">
              <w:rPr>
                <w:rFonts w:ascii="Arial" w:hAnsi="Arial" w:cs="Arial"/>
                <w:sz w:val="20"/>
              </w:rPr>
              <w:t>nnen in der Studie Medikamente, Placebos oder andere Substanzen (z.B. Nahrungsmittel, Getränke, Vitamin</w:t>
            </w:r>
            <w:r w:rsidRPr="00655874">
              <w:rPr>
                <w:rFonts w:ascii="Arial" w:hAnsi="Arial" w:cs="Arial"/>
                <w:sz w:val="20"/>
              </w:rPr>
              <w:softHyphen/>
              <w:t>prä</w:t>
            </w:r>
            <w:r w:rsidRPr="00655874">
              <w:rPr>
                <w:rFonts w:ascii="Arial" w:hAnsi="Arial" w:cs="Arial"/>
                <w:sz w:val="20"/>
              </w:rPr>
              <w:softHyphen/>
              <w:t>parate) verabreicht oder werden die Teilnehmer</w:t>
            </w:r>
            <w:r>
              <w:rPr>
                <w:rFonts w:ascii="Arial" w:hAnsi="Arial" w:cs="Arial"/>
                <w:sz w:val="20"/>
              </w:rPr>
              <w:t>*i</w:t>
            </w:r>
            <w:r w:rsidRPr="00655874">
              <w:rPr>
                <w:rFonts w:ascii="Arial" w:hAnsi="Arial" w:cs="Arial"/>
                <w:sz w:val="20"/>
              </w:rPr>
              <w:t>nnen irgend</w:t>
            </w:r>
            <w:r w:rsidRPr="00655874">
              <w:rPr>
                <w:rFonts w:ascii="Arial" w:hAnsi="Arial" w:cs="Arial"/>
                <w:sz w:val="20"/>
              </w:rPr>
              <w:softHyphen/>
              <w:t>welchen invasiven oder potenziell schädlichen Prozeduren unterzogen?</w:t>
            </w:r>
          </w:p>
        </w:tc>
        <w:tc>
          <w:tcPr>
            <w:tcW w:w="600" w:type="dxa"/>
          </w:tcPr>
          <w:p w14:paraId="38757B3E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0E05D2C4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22FCD6DA" w14:textId="77777777" w:rsidTr="006F22C6">
        <w:tc>
          <w:tcPr>
            <w:tcW w:w="8359" w:type="dxa"/>
          </w:tcPr>
          <w:p w14:paraId="36A2DAC5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9.</w:t>
            </w:r>
            <w:r w:rsidRPr="00655874">
              <w:rPr>
                <w:rFonts w:ascii="Arial" w:hAnsi="Arial" w:cs="Arial"/>
                <w:sz w:val="20"/>
              </w:rPr>
              <w:tab/>
              <w:t>Werden Video- bzw. Audioaufnahmen von Teil</w:t>
            </w:r>
            <w:r w:rsidRPr="00655874">
              <w:rPr>
                <w:rFonts w:ascii="Arial" w:hAnsi="Arial" w:cs="Arial"/>
                <w:sz w:val="20"/>
              </w:rPr>
              <w:softHyphen/>
              <w:t>neh</w:t>
            </w:r>
            <w:r w:rsidRPr="00655874">
              <w:rPr>
                <w:rFonts w:ascii="Arial" w:hAnsi="Arial" w:cs="Arial"/>
                <w:sz w:val="20"/>
              </w:rPr>
              <w:softHyphen/>
              <w:t>mer</w:t>
            </w:r>
            <w:r>
              <w:rPr>
                <w:rFonts w:ascii="Arial" w:hAnsi="Arial" w:cs="Arial"/>
                <w:sz w:val="20"/>
              </w:rPr>
              <w:t>*i</w:t>
            </w:r>
            <w:r w:rsidRPr="00655874">
              <w:rPr>
                <w:rFonts w:ascii="Arial" w:hAnsi="Arial" w:cs="Arial"/>
                <w:sz w:val="20"/>
              </w:rPr>
              <w:t>n</w:t>
            </w:r>
            <w:r w:rsidRPr="00655874">
              <w:rPr>
                <w:rFonts w:ascii="Arial" w:hAnsi="Arial" w:cs="Arial"/>
                <w:sz w:val="20"/>
              </w:rPr>
              <w:softHyphen/>
              <w:t xml:space="preserve">nen gemacht, </w:t>
            </w:r>
            <w:r w:rsidRPr="00655874">
              <w:rPr>
                <w:rFonts w:ascii="Arial" w:hAnsi="Arial" w:cs="Arial"/>
                <w:b/>
                <w:i/>
                <w:sz w:val="20"/>
              </w:rPr>
              <w:t>ohne dass die Teilnehme</w:t>
            </w:r>
            <w:r>
              <w:rPr>
                <w:rFonts w:ascii="Arial" w:hAnsi="Arial" w:cs="Arial"/>
                <w:b/>
                <w:i/>
                <w:sz w:val="20"/>
              </w:rPr>
              <w:t>*i</w:t>
            </w:r>
            <w:r w:rsidRPr="00655874">
              <w:rPr>
                <w:rFonts w:ascii="Arial" w:hAnsi="Arial" w:cs="Arial"/>
                <w:b/>
                <w:i/>
                <w:sz w:val="20"/>
              </w:rPr>
              <w:t>nnen vorab ihre Einwilli</w:t>
            </w:r>
            <w:r w:rsidRPr="00655874">
              <w:rPr>
                <w:rFonts w:ascii="Arial" w:hAnsi="Arial" w:cs="Arial"/>
                <w:b/>
                <w:i/>
                <w:sz w:val="20"/>
              </w:rPr>
              <w:softHyphen/>
              <w:t>gung hierzu gegeben haben</w:t>
            </w:r>
            <w:r w:rsidRPr="00655874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00" w:type="dxa"/>
          </w:tcPr>
          <w:p w14:paraId="20AF82CC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08398DAD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2D565D49" w14:textId="77777777" w:rsidTr="006F22C6">
        <w:tc>
          <w:tcPr>
            <w:tcW w:w="8359" w:type="dxa"/>
          </w:tcPr>
          <w:p w14:paraId="58CB3B17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Werden Daten von Teilnehmer*innen erhoben, die potentiell eingesetzt werden können, um Informationen über sensible Inhalte zu erhalten (Bewegungsprofile, Gesundheitszustand, Persönlichkeit etc.), </w:t>
            </w:r>
            <w:r w:rsidRPr="00655874">
              <w:rPr>
                <w:rFonts w:ascii="Arial" w:hAnsi="Arial" w:cs="Arial"/>
                <w:b/>
                <w:i/>
                <w:sz w:val="20"/>
              </w:rPr>
              <w:t>ohne dass die Teilnehmer</w:t>
            </w:r>
            <w:r>
              <w:rPr>
                <w:rFonts w:ascii="Arial" w:hAnsi="Arial" w:cs="Arial"/>
                <w:b/>
                <w:i/>
                <w:sz w:val="20"/>
              </w:rPr>
              <w:t>*i</w:t>
            </w:r>
            <w:r w:rsidRPr="00655874">
              <w:rPr>
                <w:rFonts w:ascii="Arial" w:hAnsi="Arial" w:cs="Arial"/>
                <w:b/>
                <w:i/>
                <w:sz w:val="20"/>
              </w:rPr>
              <w:t>nnen vorab ihre Einwilli</w:t>
            </w:r>
            <w:r w:rsidRPr="00655874">
              <w:rPr>
                <w:rFonts w:ascii="Arial" w:hAnsi="Arial" w:cs="Arial"/>
                <w:b/>
                <w:i/>
                <w:sz w:val="20"/>
              </w:rPr>
              <w:softHyphen/>
              <w:t>gung hierzu gegeben haben</w:t>
            </w:r>
            <w:r w:rsidRPr="00655874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0" w:type="dxa"/>
          </w:tcPr>
          <w:p w14:paraId="07A6CFA7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2578FB88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3F2C01" w:rsidRPr="00655874" w14:paraId="3D4EDA4C" w14:textId="77777777" w:rsidTr="006F22C6">
        <w:tc>
          <w:tcPr>
            <w:tcW w:w="8359" w:type="dxa"/>
          </w:tcPr>
          <w:p w14:paraId="65457AEE" w14:textId="77777777" w:rsidR="003F2C01" w:rsidRPr="00655874" w:rsidRDefault="003F2C01" w:rsidP="006F22C6">
            <w:pPr>
              <w:tabs>
                <w:tab w:val="left" w:pos="360"/>
              </w:tabs>
              <w:spacing w:before="40" w:after="40" w:line="300" w:lineRule="exact"/>
              <w:ind w:left="357" w:hanging="360"/>
              <w:rPr>
                <w:rFonts w:ascii="Arial" w:hAnsi="Arial" w:cs="Arial"/>
                <w:sz w:val="20"/>
              </w:rPr>
            </w:pPr>
            <w:r w:rsidRPr="0065587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Pr="00655874">
              <w:rPr>
                <w:rFonts w:ascii="Arial" w:hAnsi="Arial" w:cs="Arial"/>
                <w:sz w:val="20"/>
              </w:rPr>
              <w:t>.</w:t>
            </w:r>
            <w:r w:rsidRPr="00655874">
              <w:rPr>
                <w:rFonts w:ascii="Arial" w:hAnsi="Arial" w:cs="Arial"/>
                <w:sz w:val="20"/>
              </w:rPr>
              <w:tab/>
              <w:t>Wird den Teilnehmer</w:t>
            </w:r>
            <w:r>
              <w:rPr>
                <w:rFonts w:ascii="Arial" w:hAnsi="Arial" w:cs="Arial"/>
                <w:sz w:val="20"/>
              </w:rPr>
              <w:t>*i</w:t>
            </w:r>
            <w:r w:rsidRPr="00655874">
              <w:rPr>
                <w:rFonts w:ascii="Arial" w:hAnsi="Arial" w:cs="Arial"/>
                <w:sz w:val="20"/>
              </w:rPr>
              <w:t>nnen eine finanzielle Vergütung gezahlt, die den Betrag von 1</w:t>
            </w:r>
            <w:r>
              <w:rPr>
                <w:rFonts w:ascii="Arial" w:hAnsi="Arial" w:cs="Arial"/>
                <w:sz w:val="20"/>
              </w:rPr>
              <w:t>2€</w:t>
            </w:r>
            <w:r w:rsidRPr="00655874">
              <w:rPr>
                <w:rFonts w:ascii="Arial" w:hAnsi="Arial" w:cs="Arial"/>
                <w:sz w:val="20"/>
              </w:rPr>
              <w:t xml:space="preserve"> </w:t>
            </w:r>
            <w:r w:rsidRPr="00655874">
              <w:rPr>
                <w:rFonts w:ascii="Arial" w:hAnsi="Arial" w:cs="Arial"/>
                <w:i/>
                <w:sz w:val="20"/>
              </w:rPr>
              <w:t>pro Stunde</w:t>
            </w:r>
            <w:r w:rsidRPr="00655874">
              <w:rPr>
                <w:rFonts w:ascii="Arial" w:hAnsi="Arial" w:cs="Arial"/>
                <w:sz w:val="20"/>
              </w:rPr>
              <w:t xml:space="preserve"> überschreitet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D05">
              <w:rPr>
                <w:rFonts w:ascii="Arial" w:hAnsi="Arial" w:cs="Arial"/>
                <w:sz w:val="20"/>
              </w:rPr>
              <w:t>oder erhalten Teilnehmer*innen einen anderen unverhältnismäßigen Vorteil durch die Studienteilnahme</w:t>
            </w:r>
            <w:r w:rsidRPr="00655874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0" w:type="dxa"/>
          </w:tcPr>
          <w:p w14:paraId="3589EC41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073953C1" w14:textId="77777777" w:rsidR="003F2C01" w:rsidRPr="00655874" w:rsidRDefault="003F2C01" w:rsidP="006F22C6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0732488A" w14:textId="33691E8C" w:rsidR="009E5E70" w:rsidRDefault="003F2C01" w:rsidP="00376163">
      <w:pPr>
        <w:spacing w:line="288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sz w:val="20"/>
        </w:rPr>
        <w:t>.</w:t>
      </w:r>
    </w:p>
    <w:p w14:paraId="2F157E5F" w14:textId="77777777" w:rsidR="009E5E70" w:rsidRDefault="009E5E70" w:rsidP="00376163">
      <w:pPr>
        <w:spacing w:line="288" w:lineRule="auto"/>
        <w:ind w:left="567" w:hanging="567"/>
        <w:jc w:val="both"/>
        <w:rPr>
          <w:color w:val="000000" w:themeColor="text1"/>
        </w:rPr>
      </w:pPr>
    </w:p>
    <w:p w14:paraId="3F645DCA" w14:textId="14D34A6B" w:rsidR="006306C7" w:rsidRPr="00196547" w:rsidRDefault="00A01892" w:rsidP="00376163">
      <w:pPr>
        <w:pStyle w:val="berschrift1"/>
        <w:spacing w:line="288" w:lineRule="auto"/>
        <w:jc w:val="both"/>
        <w:rPr>
          <w:color w:val="000000" w:themeColor="text1"/>
        </w:rPr>
      </w:pPr>
      <w:r w:rsidRPr="00196547">
        <w:rPr>
          <w:color w:val="000000" w:themeColor="text1"/>
        </w:rPr>
        <w:br w:type="column"/>
      </w:r>
      <w:r w:rsidR="0013364A">
        <w:rPr>
          <w:color w:val="000000" w:themeColor="text1"/>
        </w:rPr>
        <w:lastRenderedPageBreak/>
        <w:t>5</w:t>
      </w:r>
      <w:r w:rsidR="006306C7" w:rsidRPr="00196547">
        <w:rPr>
          <w:color w:val="000000" w:themeColor="text1"/>
        </w:rPr>
        <w:t>. Anhang</w:t>
      </w:r>
    </w:p>
    <w:p w14:paraId="4BC6AC2F" w14:textId="77777777" w:rsidR="006306C7" w:rsidRPr="00196547" w:rsidRDefault="006306C7" w:rsidP="00376163">
      <w:pPr>
        <w:spacing w:line="288" w:lineRule="auto"/>
        <w:jc w:val="both"/>
        <w:rPr>
          <w:rFonts w:ascii="Arial" w:hAnsi="Arial"/>
          <w:color w:val="000000" w:themeColor="text1"/>
        </w:rPr>
      </w:pPr>
    </w:p>
    <w:p w14:paraId="1EB9A9E7" w14:textId="7681B124" w:rsidR="00A01892" w:rsidRPr="00196547" w:rsidRDefault="005B482D" w:rsidP="00376163">
      <w:pPr>
        <w:spacing w:line="288" w:lineRule="auto"/>
        <w:jc w:val="both"/>
        <w:rPr>
          <w:b/>
          <w:bCs/>
          <w:color w:val="000000" w:themeColor="text1"/>
        </w:rPr>
      </w:pPr>
      <w:r w:rsidRPr="00196547">
        <w:rPr>
          <w:b/>
          <w:bCs/>
          <w:color w:val="000000" w:themeColor="text1"/>
        </w:rPr>
        <w:t>Musterbeispiel</w:t>
      </w:r>
      <w:r w:rsidR="001B764E" w:rsidRPr="00196547">
        <w:rPr>
          <w:b/>
          <w:bCs/>
          <w:color w:val="000000" w:themeColor="text1"/>
        </w:rPr>
        <w:t xml:space="preserve"> </w:t>
      </w:r>
      <w:r w:rsidR="00A01892" w:rsidRPr="00196547">
        <w:rPr>
          <w:b/>
          <w:bCs/>
          <w:color w:val="000000" w:themeColor="text1"/>
        </w:rPr>
        <w:t>einer Probandeninformation</w:t>
      </w:r>
      <w:r w:rsidR="005C665B" w:rsidRPr="00196547">
        <w:rPr>
          <w:b/>
          <w:bCs/>
          <w:color w:val="000000" w:themeColor="text1"/>
        </w:rPr>
        <w:t xml:space="preserve"> zum</w:t>
      </w:r>
      <w:r w:rsidR="00A80074" w:rsidRPr="00196547">
        <w:rPr>
          <w:b/>
          <w:bCs/>
          <w:color w:val="000000" w:themeColor="text1"/>
        </w:rPr>
        <w:t xml:space="preserve"> Punkt</w:t>
      </w:r>
      <w:r w:rsidR="005C665B" w:rsidRPr="00196547">
        <w:rPr>
          <w:b/>
          <w:bCs/>
          <w:color w:val="000000" w:themeColor="text1"/>
        </w:rPr>
        <w:t xml:space="preserve"> </w:t>
      </w:r>
      <w:r w:rsidR="00A80074" w:rsidRPr="00196547">
        <w:rPr>
          <w:b/>
          <w:bCs/>
          <w:color w:val="000000" w:themeColor="text1"/>
        </w:rPr>
        <w:t>„</w:t>
      </w:r>
      <w:r w:rsidR="005C665B" w:rsidRPr="00196547">
        <w:rPr>
          <w:b/>
          <w:bCs/>
          <w:color w:val="000000" w:themeColor="text1"/>
        </w:rPr>
        <w:t>Datenschutz</w:t>
      </w:r>
      <w:r w:rsidR="00A01892" w:rsidRPr="00196547">
        <w:rPr>
          <w:b/>
          <w:bCs/>
          <w:color w:val="000000" w:themeColor="text1"/>
        </w:rPr>
        <w:t xml:space="preserve"> bei Open Data</w:t>
      </w:r>
      <w:r w:rsidR="00A80074" w:rsidRPr="00196547">
        <w:rPr>
          <w:b/>
          <w:bCs/>
          <w:color w:val="000000" w:themeColor="text1"/>
        </w:rPr>
        <w:t>“</w:t>
      </w:r>
    </w:p>
    <w:p w14:paraId="4F903299" w14:textId="7BC8A9C9" w:rsidR="00A01892" w:rsidRPr="00196547" w:rsidRDefault="00A01892" w:rsidP="00376163">
      <w:pPr>
        <w:spacing w:line="288" w:lineRule="auto"/>
        <w:jc w:val="both"/>
        <w:rPr>
          <w:color w:val="000000" w:themeColor="text1"/>
        </w:rPr>
      </w:pPr>
      <w:r w:rsidRPr="00196547">
        <w:rPr>
          <w:color w:val="000000" w:themeColor="text1"/>
        </w:rPr>
        <w:t xml:space="preserve">        </w:t>
      </w:r>
    </w:p>
    <w:p w14:paraId="69F1FEFB" w14:textId="77777777" w:rsidR="00A01892" w:rsidRPr="00196547" w:rsidRDefault="00A01892" w:rsidP="00376163">
      <w:pPr>
        <w:spacing w:line="288" w:lineRule="auto"/>
        <w:jc w:val="both"/>
        <w:rPr>
          <w:color w:val="000000" w:themeColor="text1"/>
        </w:rPr>
      </w:pPr>
      <w:r w:rsidRPr="00196547">
        <w:rPr>
          <w:b/>
          <w:bCs/>
          <w:color w:val="000000" w:themeColor="text1"/>
        </w:rPr>
        <w:t>Verwendung der anonymisierten Daten</w:t>
      </w:r>
    </w:p>
    <w:p w14:paraId="03CFD681" w14:textId="0078F314" w:rsidR="00A01892" w:rsidRPr="00196547" w:rsidRDefault="00A01892" w:rsidP="00376163">
      <w:pPr>
        <w:spacing w:line="288" w:lineRule="auto"/>
        <w:jc w:val="both"/>
        <w:rPr>
          <w:color w:val="000000" w:themeColor="text1"/>
        </w:rPr>
      </w:pPr>
      <w:r w:rsidRPr="00196547">
        <w:rPr>
          <w:color w:val="000000" w:themeColor="text1"/>
        </w:rPr>
        <w:t xml:space="preserve">Die Ergebnisse und </w:t>
      </w:r>
      <w:r w:rsidR="00445617" w:rsidRPr="00196547">
        <w:rPr>
          <w:color w:val="000000" w:themeColor="text1"/>
        </w:rPr>
        <w:t>Originaldaten</w:t>
      </w:r>
      <w:r w:rsidR="000460E8" w:rsidRPr="00196547">
        <w:rPr>
          <w:color w:val="000000" w:themeColor="text1"/>
        </w:rPr>
        <w:t xml:space="preserve"> </w:t>
      </w:r>
      <w:r w:rsidRPr="00196547">
        <w:rPr>
          <w:color w:val="000000" w:themeColor="text1"/>
        </w:rPr>
        <w:t xml:space="preserve">dieser Studie werden als wissenschaftliche Publikation veröffentlicht. Dies geschieht in </w:t>
      </w:r>
      <w:r w:rsidR="00F21BF4" w:rsidRPr="00196547">
        <w:rPr>
          <w:color w:val="000000" w:themeColor="text1"/>
        </w:rPr>
        <w:t>anonymisierter Form, d.</w:t>
      </w:r>
      <w:r w:rsidRPr="00196547">
        <w:rPr>
          <w:color w:val="000000" w:themeColor="text1"/>
        </w:rPr>
        <w:t>h. ohne</w:t>
      </w:r>
      <w:r w:rsidR="008B52DE">
        <w:rPr>
          <w:color w:val="000000" w:themeColor="text1"/>
        </w:rPr>
        <w:t>,</w:t>
      </w:r>
      <w:r w:rsidRPr="00196547">
        <w:rPr>
          <w:color w:val="000000" w:themeColor="text1"/>
        </w:rPr>
        <w:t xml:space="preserve"> dass die Da</w:t>
      </w:r>
      <w:r w:rsidR="000D4CA2" w:rsidRPr="00196547">
        <w:rPr>
          <w:color w:val="000000" w:themeColor="text1"/>
        </w:rPr>
        <w:t>ten den jeweiligen Teilnehmer</w:t>
      </w:r>
      <w:r w:rsidR="00E66DD7">
        <w:rPr>
          <w:color w:val="000000" w:themeColor="text1"/>
        </w:rPr>
        <w:t>*i</w:t>
      </w:r>
      <w:r w:rsidR="000D4CA2" w:rsidRPr="00196547">
        <w:rPr>
          <w:color w:val="000000" w:themeColor="text1"/>
        </w:rPr>
        <w:t>nnen an der Studie</w:t>
      </w:r>
      <w:r w:rsidRPr="00196547">
        <w:rPr>
          <w:color w:val="000000" w:themeColor="text1"/>
        </w:rPr>
        <w:t xml:space="preserve"> zugeordnet werden können. Die anonymisierten Daten dieser Studie werden als "open </w:t>
      </w:r>
      <w:proofErr w:type="spellStart"/>
      <w:r w:rsidRPr="00196547">
        <w:rPr>
          <w:color w:val="000000" w:themeColor="text1"/>
        </w:rPr>
        <w:t>data</w:t>
      </w:r>
      <w:proofErr w:type="spellEnd"/>
      <w:r w:rsidRPr="00196547">
        <w:rPr>
          <w:color w:val="000000" w:themeColor="text1"/>
        </w:rPr>
        <w:t>" in einem sicheren, internetbasierten Repositorium namens Open Sci</w:t>
      </w:r>
      <w:r w:rsidR="00D1150B" w:rsidRPr="00196547">
        <w:rPr>
          <w:color w:val="000000" w:themeColor="text1"/>
        </w:rPr>
        <w:t>ence Framework (https://osf.io/</w:t>
      </w:r>
      <w:r w:rsidRPr="00196547">
        <w:rPr>
          <w:color w:val="000000" w:themeColor="text1"/>
        </w:rPr>
        <w:t>) zugänglich gemacht. Damit folgt diese Studie den Empfehlungen der Deutschen Forschungsgemeinschaft (DFG) zur Qualitätssicherung in Bezug auf Nachprüfbarkeit und Reproduzierbarkeit wissenschaftlicher Ergebnisse, sowie der optimalen Datennachnutzung.</w:t>
      </w:r>
    </w:p>
    <w:p w14:paraId="5764B4E1" w14:textId="77777777" w:rsidR="00A01892" w:rsidRPr="00196547" w:rsidRDefault="00A01892" w:rsidP="00376163">
      <w:pPr>
        <w:spacing w:line="288" w:lineRule="auto"/>
        <w:jc w:val="both"/>
        <w:rPr>
          <w:color w:val="000000" w:themeColor="text1"/>
        </w:rPr>
      </w:pPr>
    </w:p>
    <w:p w14:paraId="4D7C0769" w14:textId="3B1C0B47" w:rsidR="00A01892" w:rsidRPr="00196547" w:rsidRDefault="00A01892" w:rsidP="00376163">
      <w:pPr>
        <w:spacing w:line="288" w:lineRule="auto"/>
        <w:jc w:val="both"/>
        <w:rPr>
          <w:color w:val="000000" w:themeColor="text1"/>
        </w:rPr>
      </w:pPr>
      <w:r w:rsidRPr="00196547">
        <w:rPr>
          <w:i/>
          <w:iCs/>
          <w:color w:val="000000" w:themeColor="text1"/>
        </w:rPr>
        <w:t xml:space="preserve">Verantwortlicher Projektleiter: </w:t>
      </w:r>
      <w:r w:rsidR="00583AEC" w:rsidRPr="00196547">
        <w:rPr>
          <w:i/>
          <w:iCs/>
          <w:color w:val="000000" w:themeColor="text1"/>
        </w:rPr>
        <w:t>Max</w:t>
      </w:r>
      <w:r w:rsidR="008F5E7A" w:rsidRPr="00196547">
        <w:rPr>
          <w:i/>
          <w:iCs/>
          <w:color w:val="000000" w:themeColor="text1"/>
        </w:rPr>
        <w:t>imilian</w:t>
      </w:r>
      <w:r w:rsidR="00583AEC" w:rsidRPr="00196547">
        <w:rPr>
          <w:i/>
          <w:iCs/>
          <w:color w:val="000000" w:themeColor="text1"/>
        </w:rPr>
        <w:t xml:space="preserve"> Mustermann</w:t>
      </w:r>
    </w:p>
    <w:p w14:paraId="531441AF" w14:textId="064835A2" w:rsidR="00F448B8" w:rsidRPr="00196547" w:rsidRDefault="00F448B8" w:rsidP="00376163">
      <w:pPr>
        <w:suppressLineNumbers/>
        <w:spacing w:line="288" w:lineRule="auto"/>
        <w:jc w:val="both"/>
        <w:outlineLvl w:val="0"/>
        <w:rPr>
          <w:rFonts w:ascii="Arial" w:hAnsi="Arial"/>
          <w:color w:val="000000" w:themeColor="text1"/>
        </w:rPr>
      </w:pPr>
      <w:bookmarkStart w:id="6" w:name="_GoBack"/>
      <w:bookmarkEnd w:id="6"/>
    </w:p>
    <w:sectPr w:rsidR="00F448B8" w:rsidRPr="00196547" w:rsidSect="00AC432C">
      <w:headerReference w:type="default" r:id="rId7"/>
      <w:footerReference w:type="default" r:id="rId8"/>
      <w:headerReference w:type="first" r:id="rId9"/>
      <w:pgSz w:w="11906" w:h="16838" w:code="9"/>
      <w:pgMar w:top="1622" w:right="1134" w:bottom="1184" w:left="1366" w:header="56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9661F" w16cid:durableId="218CF053"/>
  <w16cid:commentId w16cid:paraId="7840994B" w16cid:durableId="218CF1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934B" w14:textId="77777777" w:rsidR="00881A67" w:rsidRDefault="00881A67">
      <w:r>
        <w:separator/>
      </w:r>
    </w:p>
    <w:p w14:paraId="3CBC656F" w14:textId="77777777" w:rsidR="00881A67" w:rsidRDefault="00881A67"/>
  </w:endnote>
  <w:endnote w:type="continuationSeparator" w:id="0">
    <w:p w14:paraId="76D5B41E" w14:textId="77777777" w:rsidR="00881A67" w:rsidRDefault="00881A67">
      <w:r>
        <w:continuationSeparator/>
      </w:r>
    </w:p>
    <w:p w14:paraId="7F6BCF51" w14:textId="77777777" w:rsidR="00881A67" w:rsidRDefault="00881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64A9" w14:textId="7CEE4355" w:rsidR="002D27C3" w:rsidRPr="000679EE" w:rsidRDefault="002D27C3" w:rsidP="002D27C3">
    <w:pPr>
      <w:pStyle w:val="Fuzeile"/>
      <w:rPr>
        <w:rFonts w:ascii="Arial" w:hAnsi="Arial" w:cs="Arial"/>
        <w:sz w:val="18"/>
        <w:szCs w:val="18"/>
      </w:rPr>
    </w:pPr>
    <w:r w:rsidRPr="000679EE">
      <w:rPr>
        <w:rFonts w:ascii="Arial" w:hAnsi="Arial" w:cs="Arial"/>
        <w:sz w:val="18"/>
        <w:szCs w:val="18"/>
      </w:rPr>
      <w:t xml:space="preserve">Stand </w:t>
    </w:r>
    <w:r w:rsidR="00E47521">
      <w:rPr>
        <w:rFonts w:ascii="Arial" w:hAnsi="Arial" w:cs="Arial"/>
        <w:sz w:val="18"/>
        <w:szCs w:val="18"/>
      </w:rPr>
      <w:t>10</w:t>
    </w:r>
    <w:r w:rsidRPr="000679EE">
      <w:rPr>
        <w:rFonts w:ascii="Arial" w:hAnsi="Arial" w:cs="Arial"/>
        <w:sz w:val="18"/>
        <w:szCs w:val="18"/>
      </w:rPr>
      <w:t>.</w:t>
    </w:r>
    <w:r w:rsidR="00E47521">
      <w:rPr>
        <w:rFonts w:ascii="Arial" w:hAnsi="Arial" w:cs="Arial"/>
        <w:sz w:val="18"/>
        <w:szCs w:val="18"/>
      </w:rPr>
      <w:t>11</w:t>
    </w:r>
    <w:r w:rsidRPr="000679EE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20</w:t>
    </w:r>
  </w:p>
  <w:p w14:paraId="01D3D42F" w14:textId="77777777" w:rsidR="002D27C3" w:rsidRDefault="002D27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D54B" w14:textId="77777777" w:rsidR="00881A67" w:rsidRDefault="00881A67">
      <w:r>
        <w:separator/>
      </w:r>
    </w:p>
    <w:p w14:paraId="26AB5AA4" w14:textId="77777777" w:rsidR="00881A67" w:rsidRDefault="00881A67"/>
  </w:footnote>
  <w:footnote w:type="continuationSeparator" w:id="0">
    <w:p w14:paraId="066F851F" w14:textId="77777777" w:rsidR="00881A67" w:rsidRDefault="00881A67">
      <w:r>
        <w:continuationSeparator/>
      </w:r>
    </w:p>
    <w:p w14:paraId="7F52A457" w14:textId="77777777" w:rsidR="00881A67" w:rsidRDefault="00881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C95C86" w14:paraId="47613B05" w14:textId="77777777">
      <w:tc>
        <w:tcPr>
          <w:tcW w:w="7257" w:type="dxa"/>
          <w:tcBorders>
            <w:bottom w:val="single" w:sz="4" w:space="0" w:color="auto"/>
          </w:tcBorders>
        </w:tcPr>
        <w:p w14:paraId="5C90EFDC" w14:textId="77777777" w:rsidR="00C95C86" w:rsidRDefault="00C95C86" w:rsidP="00010B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ludwig-maximilians-universität münchen</w:t>
          </w:r>
        </w:p>
      </w:tc>
      <w:tc>
        <w:tcPr>
          <w:tcW w:w="2103" w:type="dxa"/>
          <w:tcBorders>
            <w:bottom w:val="single" w:sz="4" w:space="0" w:color="auto"/>
          </w:tcBorders>
        </w:tcPr>
        <w:p w14:paraId="3F4EA6C9" w14:textId="20294E6B" w:rsidR="00C95C86" w:rsidRDefault="00C95C86" w:rsidP="00010B91">
          <w:pPr>
            <w:pStyle w:val="Kopfzeile"/>
            <w:spacing w:after="120"/>
            <w:jc w:val="right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 xml:space="preserve">Seite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</w:instrText>
          </w:r>
          <w:r w:rsidR="002F5927">
            <w:rPr>
              <w:b/>
              <w:bCs/>
              <w:caps/>
              <w:sz w:val="14"/>
              <w:szCs w:val="14"/>
            </w:rPr>
            <w:instrText>PAGE</w:instrText>
          </w:r>
          <w:r>
            <w:rPr>
              <w:b/>
              <w:bCs/>
              <w:caps/>
              <w:sz w:val="14"/>
              <w:szCs w:val="14"/>
            </w:rPr>
            <w:instrText xml:space="preserve">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 w:rsidR="00E47521">
            <w:rPr>
              <w:b/>
              <w:bCs/>
              <w:caps/>
              <w:noProof/>
              <w:sz w:val="14"/>
              <w:szCs w:val="14"/>
            </w:rPr>
            <w:t>3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  <w:r>
            <w:rPr>
              <w:b/>
              <w:bCs/>
              <w:caps/>
              <w:sz w:val="14"/>
              <w:szCs w:val="14"/>
            </w:rPr>
            <w:t xml:space="preserve"> </w:t>
          </w:r>
        </w:p>
      </w:tc>
    </w:tr>
  </w:tbl>
  <w:p w14:paraId="78220C06" w14:textId="77777777" w:rsidR="00C95C86" w:rsidRDefault="00C95C86" w:rsidP="00D35B87">
    <w:pPr>
      <w:pStyle w:val="Kopfzeile"/>
      <w:rPr>
        <w:b/>
        <w:bCs/>
        <w:sz w:val="14"/>
        <w:szCs w:val="14"/>
      </w:rPr>
    </w:pPr>
  </w:p>
  <w:p w14:paraId="6125D29D" w14:textId="77777777" w:rsidR="00FA77A7" w:rsidRDefault="00FA77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FDEF" w14:textId="77777777" w:rsidR="00C95C86" w:rsidRDefault="00C95C86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</w:pPr>
  </w:p>
  <w:p w14:paraId="5C7F9FE0" w14:textId="77777777" w:rsidR="00C95C86" w:rsidRDefault="00C95C86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</w:pPr>
  </w:p>
  <w:p w14:paraId="27253D5A" w14:textId="77777777" w:rsidR="00C95C86" w:rsidRDefault="00C95C86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</w:pPr>
  </w:p>
  <w:p w14:paraId="5AAF6B87" w14:textId="77777777" w:rsidR="00C95C86" w:rsidRDefault="00A70E57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4CF65B" wp14:editId="28909F09">
              <wp:simplePos x="0" y="0"/>
              <wp:positionH relativeFrom="margin">
                <wp:posOffset>1812290</wp:posOffset>
              </wp:positionH>
              <wp:positionV relativeFrom="page">
                <wp:posOffset>1112618</wp:posOffset>
              </wp:positionV>
              <wp:extent cx="2912110" cy="257517"/>
              <wp:effectExtent l="0" t="0" r="8890" b="222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2575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EB53A" w14:textId="74EDD7A8" w:rsidR="00C95C86" w:rsidRPr="00AD2519" w:rsidRDefault="00C95C86" w:rsidP="004109BC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 w:rsidRPr="00AD2519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 xml:space="preserve">FAkultät für </w:t>
                          </w:r>
                          <w:r w:rsidR="003847FF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mathematik</w:t>
                          </w:r>
                          <w:r w:rsidR="00E975BE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, Informatik und Statistik</w:t>
                          </w:r>
                          <w:r w:rsidR="009056E3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 xml:space="preserve"> - </w:t>
                          </w:r>
                        </w:p>
                        <w:p w14:paraId="781B3F78" w14:textId="77777777" w:rsidR="00C95C86" w:rsidRDefault="009056E3" w:rsidP="009C3B9C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ethikkommission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CF6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2.7pt;margin-top:87.6pt;width:229.3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" filled="f" stroked="f">
              <v:textbox inset="0,0,0,0">
                <w:txbxContent>
                  <w:p w14:paraId="1F1EB53A" w14:textId="74EDD7A8" w:rsidR="00C95C86" w:rsidRPr="00AD2519" w:rsidRDefault="00C95C86" w:rsidP="004109BC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  <w:r w:rsidRPr="00AD2519">
                      <w:rPr>
                        <w:b/>
                        <w:bCs/>
                        <w:caps/>
                        <w:sz w:val="14"/>
                        <w:szCs w:val="14"/>
                      </w:rPr>
                      <w:t xml:space="preserve">FAkultät für </w:t>
                    </w:r>
                    <w:r w:rsidR="003847FF">
                      <w:rPr>
                        <w:b/>
                        <w:bCs/>
                        <w:caps/>
                        <w:sz w:val="14"/>
                        <w:szCs w:val="14"/>
                      </w:rPr>
                      <w:t>mathematik</w:t>
                    </w:r>
                    <w:r w:rsidR="00E975BE">
                      <w:rPr>
                        <w:b/>
                        <w:bCs/>
                        <w:caps/>
                        <w:sz w:val="14"/>
                        <w:szCs w:val="14"/>
                      </w:rPr>
                      <w:t>, Informatik und Statistik</w:t>
                    </w:r>
                    <w:r w:rsidR="009056E3">
                      <w:rPr>
                        <w:b/>
                        <w:bCs/>
                        <w:caps/>
                        <w:sz w:val="14"/>
                        <w:szCs w:val="14"/>
                      </w:rPr>
                      <w:t xml:space="preserve"> - </w:t>
                    </w:r>
                  </w:p>
                  <w:p w14:paraId="781B3F78" w14:textId="77777777" w:rsidR="00C95C86" w:rsidRDefault="009056E3" w:rsidP="009C3B9C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aps/>
                        <w:sz w:val="14"/>
                        <w:szCs w:val="14"/>
                      </w:rPr>
                      <w:t>ethikkommission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41CF676" wp14:editId="6627C789">
          <wp:simplePos x="0" y="0"/>
          <wp:positionH relativeFrom="page">
            <wp:posOffset>867410</wp:posOffset>
          </wp:positionH>
          <wp:positionV relativeFrom="page">
            <wp:posOffset>541020</wp:posOffset>
          </wp:positionV>
          <wp:extent cx="6307455" cy="831850"/>
          <wp:effectExtent l="0" t="0" r="0" b="6350"/>
          <wp:wrapNone/>
          <wp:docPr id="15" name="Bild 15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549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32199"/>
    <w:multiLevelType w:val="hybridMultilevel"/>
    <w:tmpl w:val="2584BEA4"/>
    <w:lvl w:ilvl="0" w:tplc="56D837DA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LMU CompatilFact" w:eastAsia="Times New Roman" w:hAnsi="LMU CompatilFact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A78"/>
    <w:multiLevelType w:val="multilevel"/>
    <w:tmpl w:val="7FF44B9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B1FB2"/>
    <w:multiLevelType w:val="hybridMultilevel"/>
    <w:tmpl w:val="CCE4C13A"/>
    <w:lvl w:ilvl="0" w:tplc="0407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0F94593B"/>
    <w:multiLevelType w:val="hybridMultilevel"/>
    <w:tmpl w:val="FA147742"/>
    <w:lvl w:ilvl="0" w:tplc="E3F6DCE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6A91"/>
    <w:multiLevelType w:val="hybridMultilevel"/>
    <w:tmpl w:val="27E84378"/>
    <w:lvl w:ilvl="0" w:tplc="14AA23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081C"/>
    <w:multiLevelType w:val="multilevel"/>
    <w:tmpl w:val="9866ED6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2F25D3"/>
    <w:multiLevelType w:val="multilevel"/>
    <w:tmpl w:val="9E629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4438FC"/>
    <w:multiLevelType w:val="multilevel"/>
    <w:tmpl w:val="9E629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1459B2"/>
    <w:multiLevelType w:val="hybridMultilevel"/>
    <w:tmpl w:val="83EEBC66"/>
    <w:lvl w:ilvl="0" w:tplc="3D7C0C3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6DFE"/>
    <w:multiLevelType w:val="hybridMultilevel"/>
    <w:tmpl w:val="C1BAAD1A"/>
    <w:lvl w:ilvl="0" w:tplc="04070015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DA0"/>
    <w:multiLevelType w:val="hybridMultilevel"/>
    <w:tmpl w:val="4084759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519747A"/>
    <w:multiLevelType w:val="multilevel"/>
    <w:tmpl w:val="F358024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BC3D25"/>
    <w:multiLevelType w:val="multilevel"/>
    <w:tmpl w:val="4EB4A41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A07371"/>
    <w:multiLevelType w:val="multilevel"/>
    <w:tmpl w:val="F358024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234E10"/>
    <w:multiLevelType w:val="hybridMultilevel"/>
    <w:tmpl w:val="E5B4B6E0"/>
    <w:lvl w:ilvl="0" w:tplc="6D525976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16" w15:restartNumberingAfterBreak="0">
    <w:nsid w:val="36DC4CC3"/>
    <w:multiLevelType w:val="multilevel"/>
    <w:tmpl w:val="5602EEA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6D1E9F"/>
    <w:multiLevelType w:val="multilevel"/>
    <w:tmpl w:val="F358024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653601"/>
    <w:multiLevelType w:val="multilevel"/>
    <w:tmpl w:val="5602EEA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1B7B7E"/>
    <w:multiLevelType w:val="hybridMultilevel"/>
    <w:tmpl w:val="A9B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E496D"/>
    <w:multiLevelType w:val="hybridMultilevel"/>
    <w:tmpl w:val="3B9401EC"/>
    <w:lvl w:ilvl="0" w:tplc="14AA2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93955"/>
    <w:multiLevelType w:val="hybridMultilevel"/>
    <w:tmpl w:val="806E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95037"/>
    <w:multiLevelType w:val="hybridMultilevel"/>
    <w:tmpl w:val="E400859A"/>
    <w:lvl w:ilvl="0" w:tplc="04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710BB"/>
    <w:multiLevelType w:val="multilevel"/>
    <w:tmpl w:val="2ABAA3C8"/>
    <w:lvl w:ilvl="0">
      <w:start w:val="1"/>
      <w:numFmt w:val="upperLetter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24" w15:restartNumberingAfterBreak="0">
    <w:nsid w:val="699844D2"/>
    <w:multiLevelType w:val="multilevel"/>
    <w:tmpl w:val="9E629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F2E15B4"/>
    <w:multiLevelType w:val="multilevel"/>
    <w:tmpl w:val="9E629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2909FE"/>
    <w:multiLevelType w:val="hybridMultilevel"/>
    <w:tmpl w:val="03AC390C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22"/>
  </w:num>
  <w:num w:numId="12">
    <w:abstractNumId w:val="21"/>
  </w:num>
  <w:num w:numId="13">
    <w:abstractNumId w:val="20"/>
  </w:num>
  <w:num w:numId="14">
    <w:abstractNumId w:val="19"/>
  </w:num>
  <w:num w:numId="15">
    <w:abstractNumId w:val="11"/>
  </w:num>
  <w:num w:numId="16">
    <w:abstractNumId w:val="26"/>
  </w:num>
  <w:num w:numId="17">
    <w:abstractNumId w:val="23"/>
  </w:num>
  <w:num w:numId="18">
    <w:abstractNumId w:val="14"/>
  </w:num>
  <w:num w:numId="19">
    <w:abstractNumId w:val="17"/>
  </w:num>
  <w:num w:numId="20">
    <w:abstractNumId w:val="12"/>
  </w:num>
  <w:num w:numId="21">
    <w:abstractNumId w:val="16"/>
  </w:num>
  <w:num w:numId="22">
    <w:abstractNumId w:val="18"/>
  </w:num>
  <w:num w:numId="23">
    <w:abstractNumId w:val="7"/>
  </w:num>
  <w:num w:numId="24">
    <w:abstractNumId w:val="24"/>
  </w:num>
  <w:num w:numId="25">
    <w:abstractNumId w:val="8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012A8"/>
    <w:rsid w:val="000015B1"/>
    <w:rsid w:val="00006130"/>
    <w:rsid w:val="00010B91"/>
    <w:rsid w:val="0001147E"/>
    <w:rsid w:val="00012E26"/>
    <w:rsid w:val="000209AA"/>
    <w:rsid w:val="00025E69"/>
    <w:rsid w:val="00027E8E"/>
    <w:rsid w:val="00031793"/>
    <w:rsid w:val="00034143"/>
    <w:rsid w:val="000341EF"/>
    <w:rsid w:val="00035A41"/>
    <w:rsid w:val="00041B9B"/>
    <w:rsid w:val="000460E8"/>
    <w:rsid w:val="00046C08"/>
    <w:rsid w:val="000562E3"/>
    <w:rsid w:val="0005689F"/>
    <w:rsid w:val="00057BBE"/>
    <w:rsid w:val="0006016A"/>
    <w:rsid w:val="000652DE"/>
    <w:rsid w:val="00071CC2"/>
    <w:rsid w:val="00084EE3"/>
    <w:rsid w:val="000942D7"/>
    <w:rsid w:val="000A2605"/>
    <w:rsid w:val="000A3450"/>
    <w:rsid w:val="000A5416"/>
    <w:rsid w:val="000B2B67"/>
    <w:rsid w:val="000B38ED"/>
    <w:rsid w:val="000B714C"/>
    <w:rsid w:val="000C2257"/>
    <w:rsid w:val="000C2508"/>
    <w:rsid w:val="000C728F"/>
    <w:rsid w:val="000C7BB5"/>
    <w:rsid w:val="000D4149"/>
    <w:rsid w:val="000D4CA2"/>
    <w:rsid w:val="000E17C7"/>
    <w:rsid w:val="000E18AD"/>
    <w:rsid w:val="000E6C36"/>
    <w:rsid w:val="000F710C"/>
    <w:rsid w:val="00102DA9"/>
    <w:rsid w:val="00106EF6"/>
    <w:rsid w:val="0011017D"/>
    <w:rsid w:val="0011508E"/>
    <w:rsid w:val="0011520C"/>
    <w:rsid w:val="001209AB"/>
    <w:rsid w:val="0012256F"/>
    <w:rsid w:val="0013364A"/>
    <w:rsid w:val="00134475"/>
    <w:rsid w:val="00140E13"/>
    <w:rsid w:val="00141313"/>
    <w:rsid w:val="001459AA"/>
    <w:rsid w:val="001523FC"/>
    <w:rsid w:val="001531AC"/>
    <w:rsid w:val="00155E9B"/>
    <w:rsid w:val="0015704D"/>
    <w:rsid w:val="00164796"/>
    <w:rsid w:val="001762FC"/>
    <w:rsid w:val="00180668"/>
    <w:rsid w:val="00182127"/>
    <w:rsid w:val="0018317C"/>
    <w:rsid w:val="001845C1"/>
    <w:rsid w:val="001850D5"/>
    <w:rsid w:val="00185ABD"/>
    <w:rsid w:val="00190B7C"/>
    <w:rsid w:val="00190E9B"/>
    <w:rsid w:val="00196547"/>
    <w:rsid w:val="001968C1"/>
    <w:rsid w:val="00196E77"/>
    <w:rsid w:val="00197B9C"/>
    <w:rsid w:val="001A0578"/>
    <w:rsid w:val="001A4CC8"/>
    <w:rsid w:val="001A4CDD"/>
    <w:rsid w:val="001A7025"/>
    <w:rsid w:val="001B0DB0"/>
    <w:rsid w:val="001B1646"/>
    <w:rsid w:val="001B2ACA"/>
    <w:rsid w:val="001B764E"/>
    <w:rsid w:val="001C0EFB"/>
    <w:rsid w:val="001C22C8"/>
    <w:rsid w:val="001C27BB"/>
    <w:rsid w:val="001C4561"/>
    <w:rsid w:val="001C5026"/>
    <w:rsid w:val="001C57CC"/>
    <w:rsid w:val="001C5E29"/>
    <w:rsid w:val="001C65F8"/>
    <w:rsid w:val="001C6882"/>
    <w:rsid w:val="001D3791"/>
    <w:rsid w:val="001D735D"/>
    <w:rsid w:val="001D7D38"/>
    <w:rsid w:val="001E3937"/>
    <w:rsid w:val="001F04CB"/>
    <w:rsid w:val="001F15B9"/>
    <w:rsid w:val="001F15CF"/>
    <w:rsid w:val="001F413D"/>
    <w:rsid w:val="00202E83"/>
    <w:rsid w:val="0020624B"/>
    <w:rsid w:val="00207EBB"/>
    <w:rsid w:val="00213103"/>
    <w:rsid w:val="00214CAF"/>
    <w:rsid w:val="00217238"/>
    <w:rsid w:val="00217F23"/>
    <w:rsid w:val="00222B62"/>
    <w:rsid w:val="002238AD"/>
    <w:rsid w:val="00224B56"/>
    <w:rsid w:val="0024470A"/>
    <w:rsid w:val="00246604"/>
    <w:rsid w:val="00247B2A"/>
    <w:rsid w:val="002567AA"/>
    <w:rsid w:val="00263451"/>
    <w:rsid w:val="00270B5C"/>
    <w:rsid w:val="00270D3B"/>
    <w:rsid w:val="00273AF5"/>
    <w:rsid w:val="0027566D"/>
    <w:rsid w:val="00277A27"/>
    <w:rsid w:val="0028640E"/>
    <w:rsid w:val="00290594"/>
    <w:rsid w:val="002A33D7"/>
    <w:rsid w:val="002A43BD"/>
    <w:rsid w:val="002A4702"/>
    <w:rsid w:val="002C0648"/>
    <w:rsid w:val="002C7595"/>
    <w:rsid w:val="002C7DE9"/>
    <w:rsid w:val="002D13B2"/>
    <w:rsid w:val="002D27C3"/>
    <w:rsid w:val="002D336C"/>
    <w:rsid w:val="002D5484"/>
    <w:rsid w:val="002D59B3"/>
    <w:rsid w:val="002D6033"/>
    <w:rsid w:val="002E363C"/>
    <w:rsid w:val="002E5F18"/>
    <w:rsid w:val="002E7F1D"/>
    <w:rsid w:val="002F5927"/>
    <w:rsid w:val="003004F6"/>
    <w:rsid w:val="00301D88"/>
    <w:rsid w:val="00303F7E"/>
    <w:rsid w:val="00305472"/>
    <w:rsid w:val="00314E0A"/>
    <w:rsid w:val="00316823"/>
    <w:rsid w:val="00316938"/>
    <w:rsid w:val="00324115"/>
    <w:rsid w:val="00324EC5"/>
    <w:rsid w:val="00325994"/>
    <w:rsid w:val="003263F0"/>
    <w:rsid w:val="00326FA2"/>
    <w:rsid w:val="00327E0A"/>
    <w:rsid w:val="00330DF5"/>
    <w:rsid w:val="00333058"/>
    <w:rsid w:val="00336EAF"/>
    <w:rsid w:val="00337480"/>
    <w:rsid w:val="0034185A"/>
    <w:rsid w:val="00343C9B"/>
    <w:rsid w:val="0034502D"/>
    <w:rsid w:val="00350CB8"/>
    <w:rsid w:val="003519A9"/>
    <w:rsid w:val="00355E6C"/>
    <w:rsid w:val="00362D04"/>
    <w:rsid w:val="0037168D"/>
    <w:rsid w:val="003732D0"/>
    <w:rsid w:val="00376163"/>
    <w:rsid w:val="00383E77"/>
    <w:rsid w:val="003847FF"/>
    <w:rsid w:val="003908E8"/>
    <w:rsid w:val="00394265"/>
    <w:rsid w:val="0039680E"/>
    <w:rsid w:val="003A60EC"/>
    <w:rsid w:val="003A65F1"/>
    <w:rsid w:val="003B2E45"/>
    <w:rsid w:val="003B3928"/>
    <w:rsid w:val="003D627F"/>
    <w:rsid w:val="003D65B2"/>
    <w:rsid w:val="003E1B0C"/>
    <w:rsid w:val="003E22F9"/>
    <w:rsid w:val="003E4B9F"/>
    <w:rsid w:val="003F1006"/>
    <w:rsid w:val="003F164A"/>
    <w:rsid w:val="003F184B"/>
    <w:rsid w:val="003F22E6"/>
    <w:rsid w:val="003F2C01"/>
    <w:rsid w:val="003F3960"/>
    <w:rsid w:val="003F3D75"/>
    <w:rsid w:val="003F5ED3"/>
    <w:rsid w:val="003F7B4B"/>
    <w:rsid w:val="003F7CE5"/>
    <w:rsid w:val="00400977"/>
    <w:rsid w:val="004068E1"/>
    <w:rsid w:val="004109BC"/>
    <w:rsid w:val="00421408"/>
    <w:rsid w:val="004214B5"/>
    <w:rsid w:val="004256AB"/>
    <w:rsid w:val="00425E56"/>
    <w:rsid w:val="00427CBD"/>
    <w:rsid w:val="00437DC0"/>
    <w:rsid w:val="00441963"/>
    <w:rsid w:val="00442505"/>
    <w:rsid w:val="00445617"/>
    <w:rsid w:val="00450F75"/>
    <w:rsid w:val="00451DE2"/>
    <w:rsid w:val="00452844"/>
    <w:rsid w:val="00457987"/>
    <w:rsid w:val="00457CBC"/>
    <w:rsid w:val="00457D88"/>
    <w:rsid w:val="0046134E"/>
    <w:rsid w:val="00462EBE"/>
    <w:rsid w:val="0046396A"/>
    <w:rsid w:val="00463ACB"/>
    <w:rsid w:val="00463B8F"/>
    <w:rsid w:val="004715E0"/>
    <w:rsid w:val="0047250B"/>
    <w:rsid w:val="00480D34"/>
    <w:rsid w:val="004828E4"/>
    <w:rsid w:val="00485987"/>
    <w:rsid w:val="00490ACD"/>
    <w:rsid w:val="004945D0"/>
    <w:rsid w:val="0049643C"/>
    <w:rsid w:val="004A27BC"/>
    <w:rsid w:val="004A3A87"/>
    <w:rsid w:val="004B3021"/>
    <w:rsid w:val="004B4CB3"/>
    <w:rsid w:val="004B5D9C"/>
    <w:rsid w:val="004B6F66"/>
    <w:rsid w:val="004C032B"/>
    <w:rsid w:val="004C2ABD"/>
    <w:rsid w:val="004C59B6"/>
    <w:rsid w:val="004C6766"/>
    <w:rsid w:val="004D1256"/>
    <w:rsid w:val="004D1F16"/>
    <w:rsid w:val="004D280F"/>
    <w:rsid w:val="004D2F1C"/>
    <w:rsid w:val="004D40A8"/>
    <w:rsid w:val="004D4BA0"/>
    <w:rsid w:val="004E5A66"/>
    <w:rsid w:val="004E6027"/>
    <w:rsid w:val="004E7170"/>
    <w:rsid w:val="004E7717"/>
    <w:rsid w:val="004F02F5"/>
    <w:rsid w:val="004F0BE8"/>
    <w:rsid w:val="004F238A"/>
    <w:rsid w:val="004F29C0"/>
    <w:rsid w:val="004F3465"/>
    <w:rsid w:val="004F460C"/>
    <w:rsid w:val="004F7B23"/>
    <w:rsid w:val="005031DB"/>
    <w:rsid w:val="005060BF"/>
    <w:rsid w:val="005136E2"/>
    <w:rsid w:val="0051393C"/>
    <w:rsid w:val="00514D0D"/>
    <w:rsid w:val="0051518A"/>
    <w:rsid w:val="00522520"/>
    <w:rsid w:val="00524DBA"/>
    <w:rsid w:val="00533FD5"/>
    <w:rsid w:val="0053457C"/>
    <w:rsid w:val="00534ABC"/>
    <w:rsid w:val="00545111"/>
    <w:rsid w:val="0054539C"/>
    <w:rsid w:val="0054628F"/>
    <w:rsid w:val="00550023"/>
    <w:rsid w:val="00551D89"/>
    <w:rsid w:val="00552207"/>
    <w:rsid w:val="0055381E"/>
    <w:rsid w:val="0055635B"/>
    <w:rsid w:val="00566D40"/>
    <w:rsid w:val="00567322"/>
    <w:rsid w:val="005704D3"/>
    <w:rsid w:val="00570E53"/>
    <w:rsid w:val="005731B7"/>
    <w:rsid w:val="005778FD"/>
    <w:rsid w:val="00581C5B"/>
    <w:rsid w:val="00583AEC"/>
    <w:rsid w:val="00584507"/>
    <w:rsid w:val="00584533"/>
    <w:rsid w:val="00592249"/>
    <w:rsid w:val="00595898"/>
    <w:rsid w:val="00597379"/>
    <w:rsid w:val="005A1207"/>
    <w:rsid w:val="005A1C0A"/>
    <w:rsid w:val="005A216E"/>
    <w:rsid w:val="005B482D"/>
    <w:rsid w:val="005B5D2A"/>
    <w:rsid w:val="005C665B"/>
    <w:rsid w:val="005C721D"/>
    <w:rsid w:val="005D1DDE"/>
    <w:rsid w:val="005D3C06"/>
    <w:rsid w:val="005D410F"/>
    <w:rsid w:val="005D6E24"/>
    <w:rsid w:val="005E666D"/>
    <w:rsid w:val="005E7AB1"/>
    <w:rsid w:val="005F06E7"/>
    <w:rsid w:val="005F1251"/>
    <w:rsid w:val="005F241E"/>
    <w:rsid w:val="005F2E9D"/>
    <w:rsid w:val="005F38E9"/>
    <w:rsid w:val="005F4447"/>
    <w:rsid w:val="005F5793"/>
    <w:rsid w:val="00604E6D"/>
    <w:rsid w:val="0061055A"/>
    <w:rsid w:val="00610B77"/>
    <w:rsid w:val="006115E4"/>
    <w:rsid w:val="00611D34"/>
    <w:rsid w:val="00613558"/>
    <w:rsid w:val="00613FF5"/>
    <w:rsid w:val="00615792"/>
    <w:rsid w:val="0061698E"/>
    <w:rsid w:val="006232AB"/>
    <w:rsid w:val="006256AF"/>
    <w:rsid w:val="00626F64"/>
    <w:rsid w:val="006306C7"/>
    <w:rsid w:val="00631442"/>
    <w:rsid w:val="00633151"/>
    <w:rsid w:val="00636E3C"/>
    <w:rsid w:val="00640646"/>
    <w:rsid w:val="006462EC"/>
    <w:rsid w:val="006470BE"/>
    <w:rsid w:val="006518E4"/>
    <w:rsid w:val="0065674A"/>
    <w:rsid w:val="006602CB"/>
    <w:rsid w:val="0066253B"/>
    <w:rsid w:val="00663ACA"/>
    <w:rsid w:val="00676378"/>
    <w:rsid w:val="00680E33"/>
    <w:rsid w:val="00681D7D"/>
    <w:rsid w:val="00683DDD"/>
    <w:rsid w:val="00683F01"/>
    <w:rsid w:val="006906CC"/>
    <w:rsid w:val="00694286"/>
    <w:rsid w:val="006A2BF5"/>
    <w:rsid w:val="006A50D7"/>
    <w:rsid w:val="006A5863"/>
    <w:rsid w:val="006B0C0D"/>
    <w:rsid w:val="006B1147"/>
    <w:rsid w:val="006B2ED7"/>
    <w:rsid w:val="006B36CE"/>
    <w:rsid w:val="006B3844"/>
    <w:rsid w:val="006B7FAB"/>
    <w:rsid w:val="006C2762"/>
    <w:rsid w:val="006C385C"/>
    <w:rsid w:val="006C46AF"/>
    <w:rsid w:val="006C6EAB"/>
    <w:rsid w:val="006C73B1"/>
    <w:rsid w:val="006D6F1B"/>
    <w:rsid w:val="006E32E2"/>
    <w:rsid w:val="006E4E1F"/>
    <w:rsid w:val="006F01FA"/>
    <w:rsid w:val="006F09C0"/>
    <w:rsid w:val="006F179C"/>
    <w:rsid w:val="006F2274"/>
    <w:rsid w:val="006F4836"/>
    <w:rsid w:val="006F7FE9"/>
    <w:rsid w:val="00700D6E"/>
    <w:rsid w:val="0070101E"/>
    <w:rsid w:val="007024E0"/>
    <w:rsid w:val="00706076"/>
    <w:rsid w:val="00712AD1"/>
    <w:rsid w:val="00717F9F"/>
    <w:rsid w:val="007205B9"/>
    <w:rsid w:val="00721607"/>
    <w:rsid w:val="00730152"/>
    <w:rsid w:val="0073116F"/>
    <w:rsid w:val="007364C0"/>
    <w:rsid w:val="007373FA"/>
    <w:rsid w:val="00741269"/>
    <w:rsid w:val="007506C1"/>
    <w:rsid w:val="00751A11"/>
    <w:rsid w:val="007552DA"/>
    <w:rsid w:val="00755740"/>
    <w:rsid w:val="00760BE9"/>
    <w:rsid w:val="00763F28"/>
    <w:rsid w:val="00765815"/>
    <w:rsid w:val="007810FF"/>
    <w:rsid w:val="007821B5"/>
    <w:rsid w:val="0078223B"/>
    <w:rsid w:val="007903AF"/>
    <w:rsid w:val="007A24E1"/>
    <w:rsid w:val="007A6656"/>
    <w:rsid w:val="007B00EA"/>
    <w:rsid w:val="007B3621"/>
    <w:rsid w:val="007B4108"/>
    <w:rsid w:val="007C0EE7"/>
    <w:rsid w:val="007C6BEB"/>
    <w:rsid w:val="007C6EF8"/>
    <w:rsid w:val="007D63BB"/>
    <w:rsid w:val="007D6B66"/>
    <w:rsid w:val="007E2C4C"/>
    <w:rsid w:val="007E447C"/>
    <w:rsid w:val="007E64F8"/>
    <w:rsid w:val="007E7435"/>
    <w:rsid w:val="007F0F12"/>
    <w:rsid w:val="007F110F"/>
    <w:rsid w:val="007F5A4D"/>
    <w:rsid w:val="007F7F59"/>
    <w:rsid w:val="0080160B"/>
    <w:rsid w:val="00802E5D"/>
    <w:rsid w:val="00804302"/>
    <w:rsid w:val="00804BBF"/>
    <w:rsid w:val="008059AF"/>
    <w:rsid w:val="008101DF"/>
    <w:rsid w:val="00811805"/>
    <w:rsid w:val="00812D03"/>
    <w:rsid w:val="00820FEE"/>
    <w:rsid w:val="00826D64"/>
    <w:rsid w:val="008307F0"/>
    <w:rsid w:val="00831A90"/>
    <w:rsid w:val="00833055"/>
    <w:rsid w:val="0083457B"/>
    <w:rsid w:val="00836A64"/>
    <w:rsid w:val="00843803"/>
    <w:rsid w:val="00845960"/>
    <w:rsid w:val="008473AC"/>
    <w:rsid w:val="00847466"/>
    <w:rsid w:val="00857B85"/>
    <w:rsid w:val="00862FE4"/>
    <w:rsid w:val="00863FC4"/>
    <w:rsid w:val="0087112D"/>
    <w:rsid w:val="00872DD6"/>
    <w:rsid w:val="00873C79"/>
    <w:rsid w:val="00875AE5"/>
    <w:rsid w:val="00875E60"/>
    <w:rsid w:val="00876130"/>
    <w:rsid w:val="00877BD4"/>
    <w:rsid w:val="008803DC"/>
    <w:rsid w:val="008812BF"/>
    <w:rsid w:val="00881A67"/>
    <w:rsid w:val="00885489"/>
    <w:rsid w:val="008868BD"/>
    <w:rsid w:val="00890E6C"/>
    <w:rsid w:val="0089258E"/>
    <w:rsid w:val="0089358E"/>
    <w:rsid w:val="0089599F"/>
    <w:rsid w:val="008A11CD"/>
    <w:rsid w:val="008A2100"/>
    <w:rsid w:val="008A3AB9"/>
    <w:rsid w:val="008A3C50"/>
    <w:rsid w:val="008A4545"/>
    <w:rsid w:val="008B504D"/>
    <w:rsid w:val="008B52DE"/>
    <w:rsid w:val="008C5463"/>
    <w:rsid w:val="008C5E6B"/>
    <w:rsid w:val="008C5FDE"/>
    <w:rsid w:val="008D0806"/>
    <w:rsid w:val="008D7DF0"/>
    <w:rsid w:val="008E065F"/>
    <w:rsid w:val="008E14A6"/>
    <w:rsid w:val="008E3AB3"/>
    <w:rsid w:val="008F4D0D"/>
    <w:rsid w:val="008F5E7A"/>
    <w:rsid w:val="008F5E7B"/>
    <w:rsid w:val="008F73A8"/>
    <w:rsid w:val="008F7C07"/>
    <w:rsid w:val="008F7CBE"/>
    <w:rsid w:val="00900CDF"/>
    <w:rsid w:val="00901C12"/>
    <w:rsid w:val="00902898"/>
    <w:rsid w:val="009056E3"/>
    <w:rsid w:val="00905DA8"/>
    <w:rsid w:val="0091071F"/>
    <w:rsid w:val="009109AE"/>
    <w:rsid w:val="00910EAD"/>
    <w:rsid w:val="009114AD"/>
    <w:rsid w:val="0091638D"/>
    <w:rsid w:val="00921776"/>
    <w:rsid w:val="009231F0"/>
    <w:rsid w:val="0092324F"/>
    <w:rsid w:val="00931446"/>
    <w:rsid w:val="009328EE"/>
    <w:rsid w:val="00932DE9"/>
    <w:rsid w:val="00936E55"/>
    <w:rsid w:val="009374F7"/>
    <w:rsid w:val="00942BD4"/>
    <w:rsid w:val="009515AA"/>
    <w:rsid w:val="00952FC5"/>
    <w:rsid w:val="00955F8A"/>
    <w:rsid w:val="00956E51"/>
    <w:rsid w:val="009570A9"/>
    <w:rsid w:val="0095750E"/>
    <w:rsid w:val="009669AC"/>
    <w:rsid w:val="00970B62"/>
    <w:rsid w:val="00971F6C"/>
    <w:rsid w:val="0099181F"/>
    <w:rsid w:val="009929E3"/>
    <w:rsid w:val="00994C28"/>
    <w:rsid w:val="009A090F"/>
    <w:rsid w:val="009A1882"/>
    <w:rsid w:val="009A3300"/>
    <w:rsid w:val="009A3938"/>
    <w:rsid w:val="009B112D"/>
    <w:rsid w:val="009B142A"/>
    <w:rsid w:val="009C217A"/>
    <w:rsid w:val="009C3B9C"/>
    <w:rsid w:val="009C6A03"/>
    <w:rsid w:val="009D1C52"/>
    <w:rsid w:val="009D2A2A"/>
    <w:rsid w:val="009D3286"/>
    <w:rsid w:val="009D6F74"/>
    <w:rsid w:val="009E0183"/>
    <w:rsid w:val="009E0833"/>
    <w:rsid w:val="009E5E70"/>
    <w:rsid w:val="009F2597"/>
    <w:rsid w:val="009F4895"/>
    <w:rsid w:val="009F5481"/>
    <w:rsid w:val="009F63B9"/>
    <w:rsid w:val="009F6AF5"/>
    <w:rsid w:val="00A01892"/>
    <w:rsid w:val="00A03844"/>
    <w:rsid w:val="00A12566"/>
    <w:rsid w:val="00A140C7"/>
    <w:rsid w:val="00A158B9"/>
    <w:rsid w:val="00A16E8C"/>
    <w:rsid w:val="00A1714E"/>
    <w:rsid w:val="00A22317"/>
    <w:rsid w:val="00A27C0D"/>
    <w:rsid w:val="00A32F85"/>
    <w:rsid w:val="00A35B83"/>
    <w:rsid w:val="00A3727C"/>
    <w:rsid w:val="00A410D7"/>
    <w:rsid w:val="00A42AD7"/>
    <w:rsid w:val="00A4427C"/>
    <w:rsid w:val="00A46AF7"/>
    <w:rsid w:val="00A47F7C"/>
    <w:rsid w:val="00A5476A"/>
    <w:rsid w:val="00A65F53"/>
    <w:rsid w:val="00A70E57"/>
    <w:rsid w:val="00A72446"/>
    <w:rsid w:val="00A7573D"/>
    <w:rsid w:val="00A80074"/>
    <w:rsid w:val="00A83D19"/>
    <w:rsid w:val="00A84EC2"/>
    <w:rsid w:val="00A97ABF"/>
    <w:rsid w:val="00AA6338"/>
    <w:rsid w:val="00AB3144"/>
    <w:rsid w:val="00AC1650"/>
    <w:rsid w:val="00AC3839"/>
    <w:rsid w:val="00AC432C"/>
    <w:rsid w:val="00AD0439"/>
    <w:rsid w:val="00AD15BE"/>
    <w:rsid w:val="00AD2519"/>
    <w:rsid w:val="00AD25AC"/>
    <w:rsid w:val="00AD5D75"/>
    <w:rsid w:val="00AD7361"/>
    <w:rsid w:val="00AE61BE"/>
    <w:rsid w:val="00AF4B5D"/>
    <w:rsid w:val="00AF59A2"/>
    <w:rsid w:val="00AF690C"/>
    <w:rsid w:val="00B039CC"/>
    <w:rsid w:val="00B07D4E"/>
    <w:rsid w:val="00B1757E"/>
    <w:rsid w:val="00B20147"/>
    <w:rsid w:val="00B20C03"/>
    <w:rsid w:val="00B26A3E"/>
    <w:rsid w:val="00B319E5"/>
    <w:rsid w:val="00B3492D"/>
    <w:rsid w:val="00B3761A"/>
    <w:rsid w:val="00B4067D"/>
    <w:rsid w:val="00B412D1"/>
    <w:rsid w:val="00B551E7"/>
    <w:rsid w:val="00B621D1"/>
    <w:rsid w:val="00B62D6D"/>
    <w:rsid w:val="00B65CC6"/>
    <w:rsid w:val="00B66A7B"/>
    <w:rsid w:val="00B71595"/>
    <w:rsid w:val="00B7264F"/>
    <w:rsid w:val="00B72FF1"/>
    <w:rsid w:val="00B751B2"/>
    <w:rsid w:val="00B76BCA"/>
    <w:rsid w:val="00B80E79"/>
    <w:rsid w:val="00B8456D"/>
    <w:rsid w:val="00B9040B"/>
    <w:rsid w:val="00B93B69"/>
    <w:rsid w:val="00B96E52"/>
    <w:rsid w:val="00BA19DF"/>
    <w:rsid w:val="00BA1BA4"/>
    <w:rsid w:val="00BA321F"/>
    <w:rsid w:val="00BA52A6"/>
    <w:rsid w:val="00BA53BB"/>
    <w:rsid w:val="00BA54A9"/>
    <w:rsid w:val="00BA57E3"/>
    <w:rsid w:val="00BB2D64"/>
    <w:rsid w:val="00BB4476"/>
    <w:rsid w:val="00BB57E3"/>
    <w:rsid w:val="00BB6D36"/>
    <w:rsid w:val="00BC376D"/>
    <w:rsid w:val="00BC4C54"/>
    <w:rsid w:val="00BC59F2"/>
    <w:rsid w:val="00BC7CBE"/>
    <w:rsid w:val="00BD0076"/>
    <w:rsid w:val="00BD6D5B"/>
    <w:rsid w:val="00BE0C54"/>
    <w:rsid w:val="00BE2227"/>
    <w:rsid w:val="00BE4F8D"/>
    <w:rsid w:val="00BF06AB"/>
    <w:rsid w:val="00BF2194"/>
    <w:rsid w:val="00BF3360"/>
    <w:rsid w:val="00BF45C8"/>
    <w:rsid w:val="00BF5CA8"/>
    <w:rsid w:val="00BF6A19"/>
    <w:rsid w:val="00C016B2"/>
    <w:rsid w:val="00C02866"/>
    <w:rsid w:val="00C0651B"/>
    <w:rsid w:val="00C06FD0"/>
    <w:rsid w:val="00C15288"/>
    <w:rsid w:val="00C1540C"/>
    <w:rsid w:val="00C176C2"/>
    <w:rsid w:val="00C242C7"/>
    <w:rsid w:val="00C30888"/>
    <w:rsid w:val="00C35837"/>
    <w:rsid w:val="00C36C96"/>
    <w:rsid w:val="00C411A1"/>
    <w:rsid w:val="00C42B7B"/>
    <w:rsid w:val="00C4490B"/>
    <w:rsid w:val="00C45DD4"/>
    <w:rsid w:val="00C476C8"/>
    <w:rsid w:val="00C51E88"/>
    <w:rsid w:val="00C55656"/>
    <w:rsid w:val="00C639E0"/>
    <w:rsid w:val="00C710EC"/>
    <w:rsid w:val="00C719AD"/>
    <w:rsid w:val="00C72C3B"/>
    <w:rsid w:val="00C730DB"/>
    <w:rsid w:val="00C75A55"/>
    <w:rsid w:val="00C76587"/>
    <w:rsid w:val="00C77A03"/>
    <w:rsid w:val="00C80260"/>
    <w:rsid w:val="00C83A08"/>
    <w:rsid w:val="00C859F2"/>
    <w:rsid w:val="00C87F94"/>
    <w:rsid w:val="00C934FA"/>
    <w:rsid w:val="00C95C86"/>
    <w:rsid w:val="00CA10EC"/>
    <w:rsid w:val="00CA52D4"/>
    <w:rsid w:val="00CB448B"/>
    <w:rsid w:val="00CB4E8F"/>
    <w:rsid w:val="00CC01C5"/>
    <w:rsid w:val="00CC3DB2"/>
    <w:rsid w:val="00CC4538"/>
    <w:rsid w:val="00CC7DED"/>
    <w:rsid w:val="00CD05F9"/>
    <w:rsid w:val="00CD38B7"/>
    <w:rsid w:val="00CE041C"/>
    <w:rsid w:val="00CE5F98"/>
    <w:rsid w:val="00CF0E95"/>
    <w:rsid w:val="00CF1844"/>
    <w:rsid w:val="00CF3B62"/>
    <w:rsid w:val="00CF41CB"/>
    <w:rsid w:val="00CF6550"/>
    <w:rsid w:val="00CF7074"/>
    <w:rsid w:val="00CF7571"/>
    <w:rsid w:val="00CF7D04"/>
    <w:rsid w:val="00D01ACC"/>
    <w:rsid w:val="00D022FA"/>
    <w:rsid w:val="00D1150B"/>
    <w:rsid w:val="00D11C26"/>
    <w:rsid w:val="00D135A0"/>
    <w:rsid w:val="00D136B4"/>
    <w:rsid w:val="00D171B6"/>
    <w:rsid w:val="00D175D2"/>
    <w:rsid w:val="00D22DB1"/>
    <w:rsid w:val="00D26C76"/>
    <w:rsid w:val="00D2757F"/>
    <w:rsid w:val="00D276F5"/>
    <w:rsid w:val="00D3153D"/>
    <w:rsid w:val="00D333E6"/>
    <w:rsid w:val="00D35853"/>
    <w:rsid w:val="00D35B87"/>
    <w:rsid w:val="00D406F9"/>
    <w:rsid w:val="00D40857"/>
    <w:rsid w:val="00D41B59"/>
    <w:rsid w:val="00D45FD1"/>
    <w:rsid w:val="00D46F91"/>
    <w:rsid w:val="00D47387"/>
    <w:rsid w:val="00D47D8C"/>
    <w:rsid w:val="00D630E0"/>
    <w:rsid w:val="00D65119"/>
    <w:rsid w:val="00D65E3B"/>
    <w:rsid w:val="00D674B7"/>
    <w:rsid w:val="00D71C4F"/>
    <w:rsid w:val="00D72771"/>
    <w:rsid w:val="00D72822"/>
    <w:rsid w:val="00D73920"/>
    <w:rsid w:val="00D767CC"/>
    <w:rsid w:val="00D82FBA"/>
    <w:rsid w:val="00D840A8"/>
    <w:rsid w:val="00D853E5"/>
    <w:rsid w:val="00D85EE5"/>
    <w:rsid w:val="00D86756"/>
    <w:rsid w:val="00D90E24"/>
    <w:rsid w:val="00D943F2"/>
    <w:rsid w:val="00DA0345"/>
    <w:rsid w:val="00DA11DE"/>
    <w:rsid w:val="00DA4823"/>
    <w:rsid w:val="00DB4671"/>
    <w:rsid w:val="00DB46E7"/>
    <w:rsid w:val="00DB668E"/>
    <w:rsid w:val="00DC14E1"/>
    <w:rsid w:val="00DC1BB0"/>
    <w:rsid w:val="00DC474A"/>
    <w:rsid w:val="00DC7F46"/>
    <w:rsid w:val="00DD182E"/>
    <w:rsid w:val="00DD19E9"/>
    <w:rsid w:val="00DD5EEB"/>
    <w:rsid w:val="00DD5F09"/>
    <w:rsid w:val="00DE0DFC"/>
    <w:rsid w:val="00DE0F7A"/>
    <w:rsid w:val="00DE639B"/>
    <w:rsid w:val="00DE7705"/>
    <w:rsid w:val="00DF14BB"/>
    <w:rsid w:val="00DF1680"/>
    <w:rsid w:val="00E03A73"/>
    <w:rsid w:val="00E063A0"/>
    <w:rsid w:val="00E065AF"/>
    <w:rsid w:val="00E10C25"/>
    <w:rsid w:val="00E110FB"/>
    <w:rsid w:val="00E14F46"/>
    <w:rsid w:val="00E151E8"/>
    <w:rsid w:val="00E1561D"/>
    <w:rsid w:val="00E2131B"/>
    <w:rsid w:val="00E25A02"/>
    <w:rsid w:val="00E263F5"/>
    <w:rsid w:val="00E2690B"/>
    <w:rsid w:val="00E275FB"/>
    <w:rsid w:val="00E2768A"/>
    <w:rsid w:val="00E3214C"/>
    <w:rsid w:val="00E32DCE"/>
    <w:rsid w:val="00E3666C"/>
    <w:rsid w:val="00E37261"/>
    <w:rsid w:val="00E4322F"/>
    <w:rsid w:val="00E46466"/>
    <w:rsid w:val="00E47521"/>
    <w:rsid w:val="00E52FB7"/>
    <w:rsid w:val="00E53A9D"/>
    <w:rsid w:val="00E53E23"/>
    <w:rsid w:val="00E55937"/>
    <w:rsid w:val="00E652F5"/>
    <w:rsid w:val="00E66DD7"/>
    <w:rsid w:val="00E714AF"/>
    <w:rsid w:val="00E738B9"/>
    <w:rsid w:val="00E74A4C"/>
    <w:rsid w:val="00E75917"/>
    <w:rsid w:val="00E772B3"/>
    <w:rsid w:val="00E82E33"/>
    <w:rsid w:val="00E840DC"/>
    <w:rsid w:val="00E86016"/>
    <w:rsid w:val="00E930E4"/>
    <w:rsid w:val="00E96240"/>
    <w:rsid w:val="00E975BE"/>
    <w:rsid w:val="00EA1F35"/>
    <w:rsid w:val="00EA313A"/>
    <w:rsid w:val="00EA359C"/>
    <w:rsid w:val="00EA6738"/>
    <w:rsid w:val="00EB0E92"/>
    <w:rsid w:val="00EB3A82"/>
    <w:rsid w:val="00EB446A"/>
    <w:rsid w:val="00EB565A"/>
    <w:rsid w:val="00EB6496"/>
    <w:rsid w:val="00EC0819"/>
    <w:rsid w:val="00EC383C"/>
    <w:rsid w:val="00EC4F62"/>
    <w:rsid w:val="00ED1E13"/>
    <w:rsid w:val="00EF435D"/>
    <w:rsid w:val="00EF45ED"/>
    <w:rsid w:val="00EF519A"/>
    <w:rsid w:val="00EF5E5B"/>
    <w:rsid w:val="00EF7A1D"/>
    <w:rsid w:val="00F001DA"/>
    <w:rsid w:val="00F007F6"/>
    <w:rsid w:val="00F00D76"/>
    <w:rsid w:val="00F03920"/>
    <w:rsid w:val="00F068C0"/>
    <w:rsid w:val="00F12EFB"/>
    <w:rsid w:val="00F15959"/>
    <w:rsid w:val="00F21BF4"/>
    <w:rsid w:val="00F26C05"/>
    <w:rsid w:val="00F275D8"/>
    <w:rsid w:val="00F30C06"/>
    <w:rsid w:val="00F31C42"/>
    <w:rsid w:val="00F357DB"/>
    <w:rsid w:val="00F35F07"/>
    <w:rsid w:val="00F42806"/>
    <w:rsid w:val="00F448B8"/>
    <w:rsid w:val="00F4713E"/>
    <w:rsid w:val="00F479FE"/>
    <w:rsid w:val="00F5239D"/>
    <w:rsid w:val="00F531CA"/>
    <w:rsid w:val="00F533C7"/>
    <w:rsid w:val="00F56A4D"/>
    <w:rsid w:val="00F57A68"/>
    <w:rsid w:val="00F6285B"/>
    <w:rsid w:val="00F67680"/>
    <w:rsid w:val="00F67DDD"/>
    <w:rsid w:val="00F741D3"/>
    <w:rsid w:val="00F768F1"/>
    <w:rsid w:val="00F81CBB"/>
    <w:rsid w:val="00F82015"/>
    <w:rsid w:val="00F82691"/>
    <w:rsid w:val="00F827AA"/>
    <w:rsid w:val="00F831F5"/>
    <w:rsid w:val="00F83B95"/>
    <w:rsid w:val="00F84F4B"/>
    <w:rsid w:val="00F872D6"/>
    <w:rsid w:val="00F91D88"/>
    <w:rsid w:val="00F9216A"/>
    <w:rsid w:val="00FA1B71"/>
    <w:rsid w:val="00FA77A7"/>
    <w:rsid w:val="00FB2B81"/>
    <w:rsid w:val="00FB5789"/>
    <w:rsid w:val="00FC5EF6"/>
    <w:rsid w:val="00FC6CDB"/>
    <w:rsid w:val="00FC7DF1"/>
    <w:rsid w:val="00FD0C79"/>
    <w:rsid w:val="00FD3187"/>
    <w:rsid w:val="00FD5070"/>
    <w:rsid w:val="00FD5DA4"/>
    <w:rsid w:val="00FE004E"/>
    <w:rsid w:val="00FE1E4B"/>
    <w:rsid w:val="00FE34C6"/>
    <w:rsid w:val="00FF0A28"/>
    <w:rsid w:val="00FF1737"/>
    <w:rsid w:val="00FF1886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C5F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C0D"/>
    <w:pPr>
      <w:spacing w:line="240" w:lineRule="exact"/>
    </w:pPr>
    <w:rPr>
      <w:rFonts w:ascii="LMU CompatilFact" w:hAnsi="LMU CompatilFact" w:cs="LMU CompatilFact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paragraph" w:styleId="Dokumentstruktur">
    <w:name w:val="Document Map"/>
    <w:basedOn w:val="Standard"/>
    <w:semiHidden/>
    <w:rsid w:val="00F83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rsid w:val="007F5A4D"/>
    <w:pPr>
      <w:spacing w:before="100" w:beforeAutospacing="1" w:after="100" w:afterAutospacing="1" w:line="240" w:lineRule="auto"/>
    </w:pPr>
    <w:rPr>
      <w:rFonts w:ascii="Verdana" w:hAnsi="Verdana" w:cs="Times New Roman"/>
      <w:color w:val="333333"/>
      <w:sz w:val="17"/>
      <w:szCs w:val="17"/>
    </w:rPr>
  </w:style>
  <w:style w:type="character" w:styleId="Fett">
    <w:name w:val="Strong"/>
    <w:uiPriority w:val="22"/>
    <w:qFormat/>
    <w:rsid w:val="007F5A4D"/>
    <w:rPr>
      <w:b/>
      <w:bCs/>
    </w:rPr>
  </w:style>
  <w:style w:type="paragraph" w:styleId="Listenabsatz">
    <w:name w:val="List Paragraph"/>
    <w:basedOn w:val="Standard"/>
    <w:uiPriority w:val="72"/>
    <w:rsid w:val="00751A11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5136E2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5136E2"/>
    <w:rPr>
      <w:rFonts w:ascii="LMU CompatilFact" w:hAnsi="LMU CompatilFact" w:cs="LMU CompatilFact"/>
      <w:spacing w:val="12"/>
      <w:sz w:val="24"/>
      <w:szCs w:val="24"/>
    </w:rPr>
  </w:style>
  <w:style w:type="character" w:styleId="Funotenzeichen">
    <w:name w:val="footnote reference"/>
    <w:basedOn w:val="Absatz-Standardschriftart"/>
    <w:rsid w:val="005136E2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4A27BC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2D27C3"/>
    <w:rPr>
      <w:rFonts w:ascii="LMU CompatilFact" w:hAnsi="LMU CompatilFact" w:cs="LMU CompatilFac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1825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13303</CharactersWithSpaces>
  <SharedDoc>false</SharedDoc>
  <HLinks>
    <vt:vector size="6" baseType="variant">
      <vt:variant>
        <vt:i4>2818090</vt:i4>
      </vt:variant>
      <vt:variant>
        <vt:i4>-1</vt:i4>
      </vt:variant>
      <vt:variant>
        <vt:i4>2063</vt:i4>
      </vt:variant>
      <vt:variant>
        <vt:i4>1</vt:i4>
      </vt:variant>
      <vt:variant>
        <vt:lpwstr>Header_SW_120_Siegel_transparent_ml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Ref. IIIA4 (Benutzerservice)</dc:creator>
  <cp:keywords/>
  <dc:description>Version 1.3 (August 2006)</dc:description>
  <cp:lastModifiedBy>Albrecht Schmidt</cp:lastModifiedBy>
  <cp:revision>3</cp:revision>
  <cp:lastPrinted>2020-04-09T10:45:00Z</cp:lastPrinted>
  <dcterms:created xsi:type="dcterms:W3CDTF">2020-11-10T09:40:00Z</dcterms:created>
  <dcterms:modified xsi:type="dcterms:W3CDTF">2020-11-10T09:41:00Z</dcterms:modified>
</cp:coreProperties>
</file>